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1"/>
        <w:tblOverlap w:val="never"/>
        <w:tblW w:w="1455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4553"/>
      </w:tblGrid>
      <w:tr w:rsidR="000320DC" w:rsidRPr="00982255" w:rsidTr="000320DC">
        <w:trPr>
          <w:trHeight w:val="199"/>
        </w:trPr>
        <w:tc>
          <w:tcPr>
            <w:tcW w:w="14553" w:type="dxa"/>
            <w:shd w:val="clear" w:color="auto" w:fill="auto"/>
          </w:tcPr>
          <w:p w:rsidR="000320DC" w:rsidRPr="00982255" w:rsidRDefault="000320DC" w:rsidP="000320D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2255">
              <w:rPr>
                <w:rFonts w:ascii="Arial" w:hAnsi="Arial" w:cs="Arial"/>
                <w:b/>
                <w:bCs/>
                <w:sz w:val="16"/>
                <w:szCs w:val="16"/>
              </w:rPr>
              <w:t>Preguntas Esenciales</w:t>
            </w:r>
          </w:p>
        </w:tc>
      </w:tr>
      <w:tr w:rsidR="000320DC" w:rsidRPr="00982255" w:rsidTr="000320DC">
        <w:trPr>
          <w:trHeight w:val="134"/>
        </w:trPr>
        <w:tc>
          <w:tcPr>
            <w:tcW w:w="14553" w:type="dxa"/>
            <w:shd w:val="clear" w:color="auto" w:fill="F2F2F2"/>
          </w:tcPr>
          <w:p w:rsidR="000320DC" w:rsidRPr="00982255" w:rsidRDefault="000320DC" w:rsidP="000320DC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  <w:lang w:val="es-PR"/>
              </w:rPr>
            </w:pPr>
          </w:p>
          <w:p w:rsidR="006B3F9A" w:rsidRPr="00982255" w:rsidRDefault="006B3F9A" w:rsidP="006B3F9A">
            <w:pPr>
              <w:spacing w:before="60" w:after="6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PE1</w:t>
            </w:r>
            <w:r w:rsidRPr="00982255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</w:t>
            </w:r>
            <w:r w:rsidRPr="00982255">
              <w:rPr>
                <w:rFonts w:ascii="Arial" w:eastAsia="Calibri" w:hAnsi="Arial" w:cs="Arial"/>
                <w:b/>
                <w:i/>
                <w:sz w:val="16"/>
                <w:szCs w:val="16"/>
                <w:lang w:val="es-PR"/>
              </w:rPr>
              <w:t>¿</w:t>
            </w:r>
            <w:r w:rsidRPr="00982255">
              <w:rPr>
                <w:rFonts w:ascii="Arial" w:eastAsia="Calibri" w:hAnsi="Arial" w:cs="Arial"/>
                <w:sz w:val="16"/>
                <w:szCs w:val="16"/>
                <w:lang w:val="es-PR"/>
              </w:rPr>
              <w:t>Qué debe ocurrir para que una ecuación se denomine una ecuación trigonométrica?</w:t>
            </w:r>
          </w:p>
          <w:p w:rsidR="006B3F9A" w:rsidRPr="00982255" w:rsidRDefault="006B3F9A" w:rsidP="006B3F9A">
            <w:pPr>
              <w:spacing w:before="60" w:after="60"/>
              <w:ind w:left="547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ES"/>
              </w:rPr>
              <w:t>CD1</w:t>
            </w:r>
            <w:r w:rsidRPr="00982255">
              <w:rPr>
                <w:rFonts w:ascii="Arial" w:hAnsi="Arial" w:cs="Arial"/>
                <w:sz w:val="16"/>
                <w:szCs w:val="16"/>
                <w:lang w:val="es-ES"/>
              </w:rPr>
              <w:t xml:space="preserve">  </w:t>
            </w: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 xml:space="preserve">Contener una expresión trigonométrica con una variable. </w:t>
            </w:r>
          </w:p>
          <w:p w:rsidR="006B3F9A" w:rsidRPr="00982255" w:rsidRDefault="006B3F9A" w:rsidP="006B3F9A">
            <w:pPr>
              <w:spacing w:before="60" w:after="6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ES"/>
              </w:rPr>
              <w:t>PE2</w:t>
            </w:r>
            <w:r w:rsidRPr="00982255">
              <w:rPr>
                <w:rFonts w:ascii="Arial" w:hAnsi="Arial" w:cs="Arial"/>
                <w:sz w:val="16"/>
                <w:szCs w:val="16"/>
                <w:lang w:val="es-ES"/>
              </w:rPr>
              <w:t xml:space="preserve">  </w:t>
            </w: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>¿Cuál es la condición principal para clasificar una identidad trigonométrica?</w:t>
            </w:r>
          </w:p>
          <w:p w:rsidR="006B3F9A" w:rsidRPr="00982255" w:rsidRDefault="006B3F9A" w:rsidP="006B3F9A">
            <w:pPr>
              <w:spacing w:before="60" w:after="60"/>
              <w:ind w:left="547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ES"/>
              </w:rPr>
              <w:t>CD2</w:t>
            </w:r>
            <w:r w:rsidRPr="00982255">
              <w:rPr>
                <w:rFonts w:ascii="Arial" w:hAnsi="Arial" w:cs="Arial"/>
                <w:sz w:val="16"/>
                <w:szCs w:val="16"/>
                <w:lang w:val="es-ES"/>
              </w:rPr>
              <w:t xml:space="preserve">  </w:t>
            </w: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 xml:space="preserve">Ser una igualdad entre expresiones que contienen funciones trigonométrica. </w:t>
            </w:r>
          </w:p>
          <w:p w:rsidR="006B3F9A" w:rsidRPr="00982255" w:rsidRDefault="006B3F9A" w:rsidP="006B3F9A">
            <w:pPr>
              <w:spacing w:before="60" w:after="60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ES"/>
              </w:rPr>
              <w:t>PE3</w:t>
            </w:r>
            <w:r w:rsidRPr="00982255">
              <w:rPr>
                <w:rFonts w:ascii="Arial" w:hAnsi="Arial" w:cs="Arial"/>
                <w:sz w:val="16"/>
                <w:szCs w:val="16"/>
                <w:lang w:val="es-ES"/>
              </w:rPr>
              <w:t xml:space="preserve">  </w:t>
            </w: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>¿Cómo saber cuándo utilizar una identidad trigonométrica para resolver una ecuación trigonométrica?</w:t>
            </w:r>
          </w:p>
          <w:p w:rsidR="000320DC" w:rsidRPr="00982255" w:rsidRDefault="007F1EBA" w:rsidP="000320DC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ES"/>
              </w:rPr>
              <w:t xml:space="preserve">           </w:t>
            </w:r>
            <w:r w:rsidR="006B3F9A" w:rsidRPr="00982255">
              <w:rPr>
                <w:rFonts w:ascii="Arial" w:hAnsi="Arial" w:cs="Arial"/>
                <w:b/>
                <w:sz w:val="16"/>
                <w:szCs w:val="16"/>
                <w:lang w:val="es-ES"/>
              </w:rPr>
              <w:t>CD3</w:t>
            </w:r>
            <w:r w:rsidR="006B3F9A" w:rsidRPr="00982255">
              <w:rPr>
                <w:rFonts w:ascii="Arial" w:hAnsi="Arial" w:cs="Arial"/>
                <w:sz w:val="16"/>
                <w:szCs w:val="16"/>
                <w:lang w:val="es-ES"/>
              </w:rPr>
              <w:t xml:space="preserve">  </w:t>
            </w:r>
            <w:r w:rsidR="006B3F9A" w:rsidRPr="00982255">
              <w:rPr>
                <w:rFonts w:ascii="Arial" w:hAnsi="Arial" w:cs="Arial"/>
                <w:sz w:val="16"/>
                <w:szCs w:val="16"/>
                <w:lang w:val="es-PR"/>
              </w:rPr>
              <w:t>Cuando la ecuación trigonométrica contiene más de una función.</w:t>
            </w:r>
          </w:p>
          <w:p w:rsidR="000320DC" w:rsidRPr="00982255" w:rsidRDefault="000320DC" w:rsidP="000320DC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  <w:lang w:val="es-PR"/>
              </w:rPr>
            </w:pPr>
          </w:p>
        </w:tc>
      </w:tr>
      <w:tr w:rsidR="000320DC" w:rsidRPr="00982255" w:rsidTr="000320DC">
        <w:trPr>
          <w:trHeight w:val="134"/>
        </w:trPr>
        <w:tc>
          <w:tcPr>
            <w:tcW w:w="14553" w:type="dxa"/>
            <w:shd w:val="clear" w:color="auto" w:fill="auto"/>
          </w:tcPr>
          <w:p w:rsidR="000320DC" w:rsidRPr="00982255" w:rsidRDefault="000320DC" w:rsidP="000320D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bCs/>
                <w:sz w:val="16"/>
                <w:szCs w:val="16"/>
                <w:lang w:val="es-PR"/>
              </w:rPr>
              <w:t>Objetivos Transferencia  (T) y Adquisición  (A)</w:t>
            </w:r>
          </w:p>
        </w:tc>
      </w:tr>
      <w:tr w:rsidR="006B3F9A" w:rsidRPr="00982255" w:rsidTr="006579BD">
        <w:trPr>
          <w:trHeight w:val="680"/>
        </w:trPr>
        <w:tc>
          <w:tcPr>
            <w:tcW w:w="14553" w:type="dxa"/>
            <w:shd w:val="clear" w:color="auto" w:fill="F2F2F2"/>
            <w:vAlign w:val="center"/>
          </w:tcPr>
          <w:p w:rsidR="006B3F9A" w:rsidRPr="00982255" w:rsidRDefault="006B3F9A" w:rsidP="00661616">
            <w:pPr>
              <w:spacing w:after="60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982255">
              <w:rPr>
                <w:rFonts w:ascii="Arial" w:eastAsia="Calibri" w:hAnsi="Arial" w:cs="Arial"/>
                <w:b/>
                <w:sz w:val="16"/>
                <w:szCs w:val="16"/>
                <w:lang w:val="es-ES_tradnl"/>
              </w:rPr>
              <w:t>T1.</w:t>
            </w:r>
            <w:r w:rsidRPr="00982255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</w:t>
            </w:r>
            <w:r w:rsidRPr="00982255">
              <w:rPr>
                <w:rFonts w:ascii="Arial" w:eastAsia="Calibri" w:hAnsi="Arial" w:cs="Arial"/>
                <w:sz w:val="16"/>
                <w:szCs w:val="16"/>
                <w:lang w:val="es-ES"/>
              </w:rPr>
              <w:t>Los estudiantes desarrollaran la capacidad para resolver ecuaciones trigonométricas básicas o usando identidades para interpretar, predecir y resolver situaciones de la vida diaria</w:t>
            </w:r>
          </w:p>
        </w:tc>
      </w:tr>
      <w:tr w:rsidR="006B3F9A" w:rsidRPr="00982255" w:rsidTr="000320DC">
        <w:trPr>
          <w:trHeight w:val="680"/>
        </w:trPr>
        <w:tc>
          <w:tcPr>
            <w:tcW w:w="14553" w:type="dxa"/>
            <w:shd w:val="clear" w:color="auto" w:fill="F2F2F2"/>
            <w:vAlign w:val="center"/>
          </w:tcPr>
          <w:p w:rsidR="006B3F9A" w:rsidRPr="00982255" w:rsidRDefault="006B3F9A" w:rsidP="00661616">
            <w:pPr>
              <w:spacing w:after="60"/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  <w:r w:rsidRPr="00982255">
              <w:rPr>
                <w:rFonts w:ascii="Arial" w:eastAsia="Calibri" w:hAnsi="Arial" w:cs="Arial"/>
                <w:i/>
                <w:sz w:val="16"/>
                <w:szCs w:val="16"/>
                <w:lang w:val="es-ES_tradnl"/>
              </w:rPr>
              <w:t>El estudiante adquiere destrezas para…</w:t>
            </w:r>
          </w:p>
        </w:tc>
      </w:tr>
      <w:tr w:rsidR="006B3F9A" w:rsidRPr="00982255" w:rsidTr="000320DC">
        <w:trPr>
          <w:trHeight w:val="680"/>
        </w:trPr>
        <w:tc>
          <w:tcPr>
            <w:tcW w:w="14553" w:type="dxa"/>
            <w:shd w:val="clear" w:color="auto" w:fill="F2F2F2"/>
            <w:vAlign w:val="center"/>
          </w:tcPr>
          <w:p w:rsidR="006B3F9A" w:rsidRPr="00982255" w:rsidRDefault="006B3F9A" w:rsidP="00661616">
            <w:pPr>
              <w:spacing w:after="60"/>
              <w:rPr>
                <w:rFonts w:ascii="Arial" w:hAnsi="Arial" w:cs="Arial"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PR"/>
              </w:rPr>
              <w:t>A1.</w:t>
            </w: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 xml:space="preserve"> Resolver ecuaciones trigonométricas básicas hallando todas las soluciones en [0,2π]. </w:t>
            </w:r>
          </w:p>
        </w:tc>
      </w:tr>
      <w:tr w:rsidR="006B3F9A" w:rsidRPr="00982255" w:rsidTr="000320DC">
        <w:trPr>
          <w:trHeight w:val="680"/>
        </w:trPr>
        <w:tc>
          <w:tcPr>
            <w:tcW w:w="14553" w:type="dxa"/>
            <w:shd w:val="clear" w:color="auto" w:fill="F2F2F2"/>
            <w:vAlign w:val="center"/>
          </w:tcPr>
          <w:p w:rsidR="006B3F9A" w:rsidRPr="00982255" w:rsidRDefault="006B3F9A" w:rsidP="00661616">
            <w:pPr>
              <w:spacing w:after="60"/>
              <w:rPr>
                <w:rFonts w:ascii="Arial" w:hAnsi="Arial" w:cs="Arial"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PR"/>
              </w:rPr>
              <w:t>A2.</w:t>
            </w: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 xml:space="preserve"> </w:t>
            </w:r>
            <w:r w:rsidRPr="00982255">
              <w:rPr>
                <w:rFonts w:ascii="Arial" w:eastAsia="Calibri" w:hAnsi="Arial" w:cs="Arial"/>
                <w:sz w:val="16"/>
                <w:szCs w:val="16"/>
                <w:lang w:val="es-PR"/>
              </w:rPr>
              <w:t xml:space="preserve">Resolver ecuaciones trigonométricas mediante factorización. </w:t>
            </w:r>
          </w:p>
        </w:tc>
      </w:tr>
      <w:tr w:rsidR="006B3F9A" w:rsidRPr="00982255" w:rsidTr="000320DC">
        <w:trPr>
          <w:trHeight w:val="680"/>
        </w:trPr>
        <w:tc>
          <w:tcPr>
            <w:tcW w:w="14553" w:type="dxa"/>
            <w:shd w:val="clear" w:color="auto" w:fill="F2F2F2"/>
            <w:vAlign w:val="center"/>
          </w:tcPr>
          <w:p w:rsidR="006B3F9A" w:rsidRPr="00982255" w:rsidRDefault="006B3F9A" w:rsidP="00661616">
            <w:pPr>
              <w:spacing w:after="60"/>
              <w:rPr>
                <w:rFonts w:ascii="Arial" w:eastAsia="Calibri" w:hAnsi="Arial" w:cs="Arial"/>
                <w:i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PR"/>
              </w:rPr>
              <w:t>A3.</w:t>
            </w: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 xml:space="preserve"> Resolver ecuaciones trigonométricas que requieran el uso de identidades. </w:t>
            </w:r>
          </w:p>
        </w:tc>
      </w:tr>
      <w:tr w:rsidR="006B3F9A" w:rsidRPr="00982255" w:rsidTr="000320DC">
        <w:trPr>
          <w:trHeight w:val="680"/>
        </w:trPr>
        <w:tc>
          <w:tcPr>
            <w:tcW w:w="14553" w:type="dxa"/>
            <w:shd w:val="clear" w:color="auto" w:fill="F2F2F2"/>
            <w:vAlign w:val="center"/>
          </w:tcPr>
          <w:p w:rsidR="006B3F9A" w:rsidRPr="00982255" w:rsidRDefault="006B3F9A" w:rsidP="00661616">
            <w:pPr>
              <w:spacing w:after="6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982255">
              <w:rPr>
                <w:rFonts w:ascii="Arial" w:eastAsia="Calibri" w:hAnsi="Arial" w:cs="Arial"/>
                <w:b/>
                <w:sz w:val="16"/>
                <w:szCs w:val="16"/>
                <w:lang w:val="es-PR"/>
              </w:rPr>
              <w:t>A4.</w:t>
            </w:r>
            <w:r w:rsidRPr="00982255">
              <w:rPr>
                <w:rFonts w:ascii="Arial" w:eastAsia="Calibri" w:hAnsi="Arial" w:cs="Arial"/>
                <w:sz w:val="16"/>
                <w:szCs w:val="16"/>
                <w:lang w:val="es-PR"/>
              </w:rPr>
              <w:t xml:space="preserve"> Utilizar funciones trigonométricas para construir modelos y resolver problemas matemáticos y de la vida diaria. </w:t>
            </w:r>
          </w:p>
        </w:tc>
      </w:tr>
    </w:tbl>
    <w:p w:rsidR="000320DC" w:rsidRDefault="000320DC">
      <w:pPr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br w:type="textWrapping" w:clear="all"/>
      </w:r>
    </w:p>
    <w:p w:rsidR="00982255" w:rsidRDefault="00982255">
      <w:pPr>
        <w:rPr>
          <w:rFonts w:ascii="Arial" w:hAnsi="Arial" w:cs="Arial"/>
          <w:sz w:val="16"/>
          <w:szCs w:val="16"/>
          <w:lang w:val="es-PR"/>
        </w:rPr>
      </w:pPr>
    </w:p>
    <w:p w:rsidR="00982255" w:rsidRDefault="00982255">
      <w:pPr>
        <w:rPr>
          <w:rFonts w:ascii="Arial" w:hAnsi="Arial" w:cs="Arial"/>
          <w:sz w:val="16"/>
          <w:szCs w:val="16"/>
          <w:lang w:val="es-PR"/>
        </w:rPr>
      </w:pPr>
    </w:p>
    <w:p w:rsidR="00982255" w:rsidRDefault="00982255">
      <w:pPr>
        <w:rPr>
          <w:rFonts w:ascii="Arial" w:hAnsi="Arial" w:cs="Arial"/>
          <w:sz w:val="16"/>
          <w:szCs w:val="16"/>
          <w:lang w:val="es-PR"/>
        </w:rPr>
      </w:pPr>
    </w:p>
    <w:p w:rsidR="00982255" w:rsidRPr="00982255" w:rsidRDefault="00982255">
      <w:pPr>
        <w:rPr>
          <w:rFonts w:ascii="Arial" w:hAnsi="Arial" w:cs="Arial"/>
          <w:sz w:val="16"/>
          <w:szCs w:val="16"/>
          <w:lang w:val="es-PR"/>
        </w:rPr>
      </w:pPr>
    </w:p>
    <w:tbl>
      <w:tblPr>
        <w:tblStyle w:val="TableGrid"/>
        <w:tblpPr w:leftFromText="180" w:rightFromText="180" w:vertAnchor="text" w:horzAnchor="margin" w:tblpY="-506"/>
        <w:tblW w:w="5000" w:type="pct"/>
        <w:tblLook w:val="04A0" w:firstRow="1" w:lastRow="0" w:firstColumn="1" w:lastColumn="0" w:noHBand="0" w:noVBand="1"/>
      </w:tblPr>
      <w:tblGrid>
        <w:gridCol w:w="500"/>
        <w:gridCol w:w="3639"/>
        <w:gridCol w:w="2327"/>
        <w:gridCol w:w="2508"/>
        <w:gridCol w:w="2777"/>
        <w:gridCol w:w="2865"/>
      </w:tblGrid>
      <w:tr w:rsidR="004D53A0" w:rsidRPr="00982255" w:rsidTr="00982255">
        <w:tc>
          <w:tcPr>
            <w:tcW w:w="171" w:type="pct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extDirection w:val="btLr"/>
            <w:hideMark/>
          </w:tcPr>
          <w:p w:rsidR="00613B99" w:rsidRPr="00982255" w:rsidRDefault="00613B99" w:rsidP="000320DC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ES"/>
              </w:rPr>
              <w:lastRenderedPageBreak/>
              <w:t>Semana 1</w:t>
            </w:r>
          </w:p>
        </w:tc>
        <w:tc>
          <w:tcPr>
            <w:tcW w:w="1245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Día:1</w:t>
            </w:r>
          </w:p>
        </w:tc>
        <w:tc>
          <w:tcPr>
            <w:tcW w:w="796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82255">
              <w:rPr>
                <w:rFonts w:ascii="Arial" w:hAnsi="Arial" w:cs="Arial"/>
                <w:sz w:val="16"/>
                <w:szCs w:val="16"/>
              </w:rPr>
              <w:t>Día</w:t>
            </w:r>
            <w:proofErr w:type="spellEnd"/>
            <w:r w:rsidRPr="00982255">
              <w:rPr>
                <w:rFonts w:ascii="Arial" w:hAnsi="Arial" w:cs="Arial"/>
                <w:sz w:val="16"/>
                <w:szCs w:val="16"/>
              </w:rPr>
              <w:t>: 2</w:t>
            </w:r>
          </w:p>
        </w:tc>
        <w:tc>
          <w:tcPr>
            <w:tcW w:w="858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Día:3</w:t>
            </w:r>
          </w:p>
        </w:tc>
        <w:tc>
          <w:tcPr>
            <w:tcW w:w="950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Día:4</w:t>
            </w:r>
          </w:p>
        </w:tc>
        <w:tc>
          <w:tcPr>
            <w:tcW w:w="980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Día:5</w:t>
            </w:r>
          </w:p>
        </w:tc>
      </w:tr>
      <w:tr w:rsidR="008654B3" w:rsidRPr="00982255" w:rsidTr="00982255">
        <w:trPr>
          <w:trHeight w:val="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1245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>ES.F.29.5</w:t>
            </w:r>
          </w:p>
          <w:p w:rsidR="00613B99" w:rsidRPr="00982255" w:rsidRDefault="00613B99" w:rsidP="000320D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proofErr w:type="spellStart"/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>Enfoque</w:t>
            </w:r>
            <w:proofErr w:type="spellEnd"/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de </w:t>
            </w:r>
            <w:proofErr w:type="spellStart"/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>contenido</w:t>
            </w:r>
            <w:proofErr w:type="spellEnd"/>
          </w:p>
          <w:p w:rsidR="00613B99" w:rsidRPr="00982255" w:rsidRDefault="00613B99" w:rsidP="000320DC">
            <w:pPr>
              <w:pStyle w:val="Body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>Cómo resolver ecuaciones trigonométricas con diferentes estrategias.</w:t>
            </w:r>
          </w:p>
          <w:p w:rsidR="00613B99" w:rsidRPr="00982255" w:rsidRDefault="00613B99" w:rsidP="000320D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proofErr w:type="spellStart"/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>Destreza</w:t>
            </w:r>
            <w:proofErr w:type="spellEnd"/>
          </w:p>
          <w:p w:rsidR="00613B99" w:rsidRPr="00982255" w:rsidRDefault="00613B99" w:rsidP="000320D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>Utilizar diferentes estrategias para resolver ecuaciones trigonométricas hallando todas las soluciones [0, 2</w:t>
            </w:r>
            <w:r w:rsidRPr="00982255">
              <w:rPr>
                <w:rFonts w:ascii="Arial" w:hAnsi="Arial" w:cs="Arial"/>
                <w:sz w:val="16"/>
                <w:szCs w:val="16"/>
              </w:rPr>
              <w:t>π</w:t>
            </w: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>]: por factorización, usando identidades, usando la gráfica, usando ángulos múltiples, y calculadora.</w:t>
            </w: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PR"/>
              </w:rPr>
            </w:pPr>
          </w:p>
        </w:tc>
        <w:tc>
          <w:tcPr>
            <w:tcW w:w="796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13B99" w:rsidRPr="00982255" w:rsidRDefault="00613B99" w:rsidP="000320DC">
            <w:pPr>
              <w:pStyle w:val="ListParagraph"/>
              <w:ind w:left="360"/>
              <w:rPr>
                <w:rFonts w:ascii="Arial" w:hAnsi="Arial" w:cs="Arial"/>
                <w:b/>
                <w:i/>
                <w:sz w:val="16"/>
                <w:szCs w:val="16"/>
              </w:rPr>
            </w:pPr>
            <w:proofErr w:type="spellStart"/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>Continuación</w:t>
            </w:r>
            <w:proofErr w:type="spellEnd"/>
          </w:p>
          <w:p w:rsidR="00613B99" w:rsidRPr="00982255" w:rsidRDefault="00613B99" w:rsidP="000320DC">
            <w:pPr>
              <w:pStyle w:val="ListParagraph"/>
              <w:ind w:left="360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pStyle w:val="ListParagraph"/>
              <w:ind w:left="360"/>
              <w:rPr>
                <w:rFonts w:ascii="Arial" w:hAnsi="Arial" w:cs="Arial"/>
                <w:b/>
                <w:i/>
                <w:sz w:val="16"/>
                <w:szCs w:val="16"/>
              </w:rPr>
            </w:pPr>
            <w:proofErr w:type="spellStart"/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>Continuación</w:t>
            </w:r>
            <w:proofErr w:type="spellEnd"/>
          </w:p>
        </w:tc>
        <w:tc>
          <w:tcPr>
            <w:tcW w:w="950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13B99" w:rsidRPr="00982255" w:rsidRDefault="00613B99" w:rsidP="000320DC">
            <w:pPr>
              <w:shd w:val="clear" w:color="auto" w:fill="FFFFFF"/>
              <w:textAlignment w:val="top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Continuación</w:t>
            </w:r>
          </w:p>
          <w:p w:rsidR="00613B99" w:rsidRPr="00982255" w:rsidRDefault="00613B99" w:rsidP="000320DC">
            <w:pPr>
              <w:shd w:val="clear" w:color="auto" w:fill="FFFFFF"/>
              <w:textAlignment w:val="top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613B99" w:rsidRPr="00982255" w:rsidRDefault="00613B99" w:rsidP="000320DC">
            <w:pPr>
              <w:shd w:val="clear" w:color="auto" w:fill="FFFFFF"/>
              <w:textAlignment w:val="top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 xml:space="preserve">Papelito de entrada (ejemplos rápidos) </w:t>
            </w:r>
          </w:p>
          <w:p w:rsidR="00613B99" w:rsidRPr="00982255" w:rsidRDefault="00613B99" w:rsidP="000320DC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Use la información para orientar la clase del día. </w:t>
            </w:r>
          </w:p>
          <w:p w:rsidR="00613B99" w:rsidRPr="00982255" w:rsidRDefault="00613B99" w:rsidP="000320DC">
            <w:pPr>
              <w:numPr>
                <w:ilvl w:val="0"/>
                <w:numId w:val="1"/>
              </w:numPr>
              <w:shd w:val="clear" w:color="auto" w:fill="FFFFFF"/>
              <w:textAlignment w:val="top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ES_tradnl"/>
              </w:rPr>
              <w:t>Explica una idea que recuerdes de la clase anterior.</w:t>
            </w:r>
          </w:p>
          <w:p w:rsidR="00613B99" w:rsidRPr="00982255" w:rsidRDefault="00613B99" w:rsidP="000320DC">
            <w:pPr>
              <w:numPr>
                <w:ilvl w:val="0"/>
                <w:numId w:val="1"/>
              </w:numPr>
              <w:shd w:val="clear" w:color="auto" w:fill="FFFFFF"/>
              <w:textAlignment w:val="top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Nombra una idea que no comprendiste de la tarea para hoy. </w:t>
            </w:r>
          </w:p>
          <w:p w:rsidR="006B3F9A" w:rsidRPr="00982255" w:rsidRDefault="00613B99" w:rsidP="00982255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ES_tradnl"/>
              </w:rPr>
              <w:t>Explica qué fue difícil (o fácil) de la tarea asignada para hoy.</w:t>
            </w:r>
          </w:p>
        </w:tc>
        <w:tc>
          <w:tcPr>
            <w:tcW w:w="980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13B99" w:rsidRPr="00982255" w:rsidRDefault="00613B99" w:rsidP="000320DC">
            <w:pPr>
              <w:shd w:val="clear" w:color="auto" w:fill="FFFFFF"/>
              <w:textAlignment w:val="top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Plan de lección</w:t>
            </w: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Despeje Directo</w:t>
            </w:r>
          </w:p>
          <w:p w:rsidR="00613B99" w:rsidRPr="00982255" w:rsidRDefault="00613B99" w:rsidP="000320DC">
            <w:pPr>
              <w:autoSpaceDE w:val="0"/>
              <w:autoSpaceDN w:val="0"/>
              <w:rPr>
                <w:rFonts w:ascii="Arial" w:eastAsia="Calibri" w:hAnsi="Arial" w:cs="Arial"/>
                <w:sz w:val="16"/>
                <w:szCs w:val="16"/>
                <w:lang w:val="es-ES"/>
              </w:rPr>
            </w:pP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</w:tc>
      </w:tr>
      <w:tr w:rsidR="004D53A0" w:rsidRPr="00982255" w:rsidTr="00982255">
        <w:tc>
          <w:tcPr>
            <w:tcW w:w="171" w:type="pct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extDirection w:val="btLr"/>
            <w:hideMark/>
          </w:tcPr>
          <w:p w:rsidR="00613B99" w:rsidRPr="00982255" w:rsidRDefault="00613B99" w:rsidP="000320DC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Semana 2</w:t>
            </w:r>
          </w:p>
        </w:tc>
        <w:tc>
          <w:tcPr>
            <w:tcW w:w="1245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Dia:6</w:t>
            </w:r>
          </w:p>
        </w:tc>
        <w:tc>
          <w:tcPr>
            <w:tcW w:w="796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Día:7</w:t>
            </w:r>
          </w:p>
        </w:tc>
        <w:tc>
          <w:tcPr>
            <w:tcW w:w="858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Día:8</w:t>
            </w:r>
          </w:p>
        </w:tc>
        <w:tc>
          <w:tcPr>
            <w:tcW w:w="950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Día:9</w:t>
            </w:r>
          </w:p>
        </w:tc>
        <w:tc>
          <w:tcPr>
            <w:tcW w:w="980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Día:10</w:t>
            </w:r>
          </w:p>
        </w:tc>
      </w:tr>
      <w:tr w:rsidR="008654B3" w:rsidRPr="00982255" w:rsidTr="00982255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5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13B99" w:rsidRPr="00982255" w:rsidRDefault="00613B99" w:rsidP="000320DC">
            <w:pPr>
              <w:rPr>
                <w:rFonts w:ascii="Arial" w:eastAsia="Calibri" w:hAnsi="Arial" w:cs="Arial"/>
                <w:b/>
                <w:i/>
                <w:iCs/>
                <w:sz w:val="16"/>
                <w:szCs w:val="16"/>
                <w:lang w:val="es-PR"/>
              </w:rPr>
            </w:pPr>
            <w:proofErr w:type="spellStart"/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>Continuación</w:t>
            </w:r>
            <w:proofErr w:type="spellEnd"/>
          </w:p>
        </w:tc>
        <w:tc>
          <w:tcPr>
            <w:tcW w:w="796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PR"/>
              </w:rPr>
            </w:pPr>
            <w:r w:rsidRPr="00982255">
              <w:rPr>
                <w:rFonts w:ascii="Arial" w:eastAsia="Calibri" w:hAnsi="Arial" w:cs="Arial"/>
                <w:b/>
                <w:i/>
                <w:sz w:val="16"/>
                <w:szCs w:val="16"/>
                <w:lang w:val="es-PR"/>
              </w:rPr>
              <w:t>Actividad de aprendizaje</w:t>
            </w:r>
          </w:p>
          <w:p w:rsidR="00613B99" w:rsidRPr="00982255" w:rsidRDefault="00613B99" w:rsidP="000320D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color w:val="808080"/>
                <w:sz w:val="16"/>
                <w:szCs w:val="16"/>
                <w:lang w:val="es-ES_tradnl"/>
              </w:rPr>
            </w:pPr>
            <w:r w:rsidRPr="00982255">
              <w:rPr>
                <w:rFonts w:ascii="Arial" w:eastAsia="Calibri" w:hAnsi="Arial" w:cs="Arial"/>
                <w:b/>
                <w:i/>
                <w:sz w:val="16"/>
                <w:szCs w:val="16"/>
                <w:lang w:val="es-PR"/>
              </w:rPr>
              <w:t>“Donde está el error</w:t>
            </w:r>
            <w:r w:rsidRPr="00982255">
              <w:rPr>
                <w:rFonts w:ascii="Arial" w:eastAsia="Calibri" w:hAnsi="Arial" w:cs="Arial"/>
                <w:b/>
                <w:i/>
                <w:color w:val="808080"/>
                <w:sz w:val="16"/>
                <w:szCs w:val="16"/>
                <w:lang w:val="es-PR"/>
              </w:rPr>
              <w:t>”</w:t>
            </w:r>
          </w:p>
          <w:p w:rsidR="00613B99" w:rsidRPr="00982255" w:rsidRDefault="00613B99" w:rsidP="000320DC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rPr>
                <w:rFonts w:ascii="Arial" w:eastAsia="Calibri" w:hAnsi="Arial" w:cs="Arial"/>
                <w:sz w:val="16"/>
                <w:szCs w:val="16"/>
                <w:lang w:val="es-ES"/>
              </w:rPr>
            </w:pPr>
            <w:r w:rsidRPr="00982255">
              <w:rPr>
                <w:rFonts w:ascii="Arial" w:eastAsia="Calibri" w:hAnsi="Arial" w:cs="Arial"/>
                <w:sz w:val="16"/>
                <w:szCs w:val="16"/>
                <w:lang w:val="es-PR"/>
              </w:rPr>
              <w:t>Para esta actividad los estudiantes analizaran dos formas distintas de resolver una ecuación trigonométrica para investigar donde está el error y explicar porque</w:t>
            </w: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PR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contextualSpacing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Examen</w:t>
            </w:r>
          </w:p>
          <w:p w:rsidR="00613B99" w:rsidRPr="00982255" w:rsidRDefault="00613B99" w:rsidP="000320DC">
            <w:pPr>
              <w:contextualSpacing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613B99" w:rsidRPr="00982255" w:rsidRDefault="00613B99" w:rsidP="000320DC">
            <w:pPr>
              <w:contextualSpacing/>
              <w:rPr>
                <w:rFonts w:ascii="Arial" w:hAnsi="Arial" w:cs="Arial"/>
                <w:b/>
                <w:i/>
                <w:color w:val="808080" w:themeColor="background1" w:themeShade="80"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Preguntas de ejemplo</w:t>
            </w:r>
            <w:r w:rsidRPr="00982255">
              <w:rPr>
                <w:rFonts w:ascii="Arial" w:hAnsi="Arial" w:cs="Arial"/>
                <w:b/>
                <w:i/>
                <w:color w:val="808080" w:themeColor="background1" w:themeShade="80"/>
                <w:sz w:val="16"/>
                <w:szCs w:val="16"/>
                <w:lang w:val="es-ES_tradnl"/>
              </w:rPr>
              <w:t xml:space="preserve"> </w:t>
            </w:r>
          </w:p>
          <w:p w:rsidR="00613B99" w:rsidRPr="00982255" w:rsidRDefault="00613B99" w:rsidP="000320DC">
            <w:pPr>
              <w:contextualSpacing/>
              <w:rPr>
                <w:rFonts w:ascii="Arial" w:hAnsi="Arial" w:cs="Arial"/>
                <w:sz w:val="16"/>
                <w:szCs w:val="16"/>
                <w:lang w:val="es-PR" w:eastAsia="es-PR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PR" w:eastAsia="es-PR"/>
              </w:rPr>
              <w:t>Resuelve:</w:t>
            </w:r>
          </w:p>
          <w:p w:rsidR="00613B99" w:rsidRPr="00982255" w:rsidRDefault="00613B99" w:rsidP="000320DC">
            <w:pPr>
              <w:keepNext/>
              <w:spacing w:after="200" w:line="276" w:lineRule="auto"/>
              <w:ind w:left="360" w:hanging="360"/>
              <w:rPr>
                <w:rFonts w:ascii="Arial" w:eastAsia="Calibri" w:hAnsi="Arial" w:cs="Arial"/>
                <w:sz w:val="16"/>
                <w:szCs w:val="16"/>
                <w:lang w:val="es-P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  <w:sz w:val="16"/>
                    <w:szCs w:val="16"/>
                  </w:rPr>
                  <m:t>2senx-1=0</m:t>
                </m:r>
              </m:oMath>
            </m:oMathPara>
          </w:p>
          <w:p w:rsidR="00613B99" w:rsidRPr="00982255" w:rsidRDefault="00613B99" w:rsidP="000320DC">
            <w:pPr>
              <w:keepNext/>
              <w:spacing w:after="200" w:line="276" w:lineRule="auto"/>
              <w:ind w:left="360" w:hanging="360"/>
              <w:rPr>
                <w:rFonts w:ascii="Arial" w:eastAsia="Calibri" w:hAnsi="Arial" w:cs="Arial"/>
                <w:sz w:val="16"/>
                <w:szCs w:val="16"/>
                <w:lang w:val="es-P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  <w:sz w:val="16"/>
                    <w:szCs w:val="16"/>
                  </w:rPr>
                  <m:t>3tan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sz w:val="16"/>
                        <w:szCs w:val="16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sz w:val="16"/>
                            <w:szCs w:val="16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sz w:val="16"/>
                            <w:szCs w:val="16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  <w:sz w:val="16"/>
                            <w:szCs w:val="16"/>
                          </w:rPr>
                          <m:t>2</m:t>
                        </m:r>
                      </m:den>
                    </m:f>
                  </m:e>
                </m:d>
                <m:r>
                  <w:rPr>
                    <w:rFonts w:ascii="Cambria Math" w:hAnsi="Cambria Math" w:cs="Arial"/>
                    <w:sz w:val="16"/>
                    <w:szCs w:val="16"/>
                  </w:rPr>
                  <m:t>+3=0</m:t>
                </m:r>
              </m:oMath>
            </m:oMathPara>
          </w:p>
          <w:p w:rsidR="00613B99" w:rsidRPr="00982255" w:rsidRDefault="002708DF" w:rsidP="000320DC">
            <w:pPr>
              <w:keepNext/>
              <w:spacing w:after="200" w:line="276" w:lineRule="auto"/>
              <w:ind w:left="360" w:hanging="360"/>
              <w:rPr>
                <w:rFonts w:ascii="Arial" w:eastAsia="Calibri" w:hAnsi="Arial" w:cs="Arial"/>
                <w:sz w:val="16"/>
                <w:szCs w:val="16"/>
                <w:lang w:val="es-P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16"/>
                        <w:szCs w:val="16"/>
                      </w:rPr>
                      <m:t>sec</m:t>
                    </m:r>
                  </m:e>
                  <m:sup>
                    <m:r>
                      <w:rPr>
                        <w:rFonts w:ascii="Cambria Math" w:hAnsi="Cambria Math" w:cs="Arial"/>
                        <w:sz w:val="16"/>
                        <w:szCs w:val="16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sz w:val="16"/>
                    <w:szCs w:val="16"/>
                  </w:rPr>
                  <m:t>x-2tanx=4</m:t>
                </m:r>
              </m:oMath>
            </m:oMathPara>
          </w:p>
          <w:p w:rsidR="00613B99" w:rsidRPr="00982255" w:rsidRDefault="00613B99" w:rsidP="000320DC">
            <w:pPr>
              <w:pStyle w:val="ListParagraph"/>
              <w:ind w:left="360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pStyle w:val="Body"/>
              <w:spacing w:after="0"/>
              <w:rPr>
                <w:rFonts w:ascii="Arial" w:hAnsi="Arial" w:cs="Arial"/>
                <w:b/>
                <w:i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  <w:lang w:val="es-PR"/>
              </w:rPr>
              <w:t>ES.F.29.1</w:t>
            </w:r>
          </w:p>
          <w:p w:rsidR="00613B99" w:rsidRPr="00982255" w:rsidRDefault="00613B99" w:rsidP="000320DC">
            <w:pPr>
              <w:pStyle w:val="Body"/>
              <w:spacing w:after="0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  <w:lang w:val="es-PR"/>
              </w:rPr>
              <w:t>Enfoque de contenido</w:t>
            </w:r>
          </w:p>
          <w:p w:rsidR="00613B99" w:rsidRPr="00982255" w:rsidRDefault="00613B99" w:rsidP="000320DC">
            <w:pPr>
              <w:pStyle w:val="Body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color w:val="000000"/>
                <w:sz w:val="16"/>
                <w:szCs w:val="16"/>
                <w:lang w:val="es-PR"/>
              </w:rPr>
              <w:t>Utilizar funciones trigonométricas para construir modelos y resolver problemas matemáticos y del mundo real.</w:t>
            </w:r>
          </w:p>
          <w:p w:rsidR="00613B99" w:rsidRPr="00982255" w:rsidRDefault="00613B99" w:rsidP="000320DC">
            <w:pPr>
              <w:rPr>
                <w:rFonts w:ascii="Arial" w:eastAsia="Calibri" w:hAnsi="Arial" w:cs="Arial"/>
                <w:b/>
                <w:i/>
                <w:iCs/>
                <w:color w:val="808080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rPr>
                <w:rFonts w:ascii="Arial" w:eastAsia="Calibri" w:hAnsi="Arial" w:cs="Arial"/>
                <w:b/>
                <w:i/>
                <w:iCs/>
                <w:sz w:val="16"/>
                <w:szCs w:val="16"/>
                <w:lang w:val="es-PR"/>
              </w:rPr>
            </w:pPr>
            <w:r w:rsidRPr="00982255">
              <w:rPr>
                <w:rFonts w:ascii="Arial" w:eastAsia="Calibri" w:hAnsi="Arial" w:cs="Arial"/>
                <w:b/>
                <w:i/>
                <w:iCs/>
                <w:sz w:val="16"/>
                <w:szCs w:val="16"/>
                <w:lang w:val="es-PR"/>
              </w:rPr>
              <w:t>Actividad de Aprendizaje</w:t>
            </w:r>
          </w:p>
          <w:p w:rsidR="00613B99" w:rsidRPr="00982255" w:rsidRDefault="00613B99" w:rsidP="000320DC">
            <w:pPr>
              <w:rPr>
                <w:rFonts w:ascii="Arial" w:eastAsia="Calibri" w:hAnsi="Arial" w:cs="Arial"/>
                <w:iCs/>
                <w:sz w:val="16"/>
                <w:szCs w:val="16"/>
                <w:lang w:val="es-PR"/>
              </w:rPr>
            </w:pPr>
            <w:r w:rsidRPr="00982255">
              <w:rPr>
                <w:rFonts w:ascii="Arial" w:eastAsia="Calibri" w:hAnsi="Arial" w:cs="Arial"/>
                <w:b/>
                <w:i/>
                <w:iCs/>
                <w:sz w:val="16"/>
                <w:szCs w:val="16"/>
                <w:lang w:val="es-PR"/>
              </w:rPr>
              <w:t>Adivinanza numérica</w:t>
            </w:r>
          </w:p>
          <w:p w:rsidR="006B3F9A" w:rsidRPr="00982255" w:rsidRDefault="00613B99" w:rsidP="000320DC">
            <w:pPr>
              <w:rPr>
                <w:rFonts w:ascii="Arial" w:hAnsi="Arial" w:cs="Arial"/>
                <w:i/>
                <w:sz w:val="16"/>
                <w:szCs w:val="16"/>
                <w:lang w:val="es-PR"/>
              </w:rPr>
            </w:pPr>
            <w:r w:rsidRPr="00982255">
              <w:rPr>
                <w:rFonts w:ascii="Arial" w:eastAsia="Calibri" w:hAnsi="Arial" w:cs="Arial"/>
                <w:iCs/>
                <w:sz w:val="16"/>
                <w:szCs w:val="16"/>
                <w:lang w:val="es-PR"/>
              </w:rPr>
              <w:t>En esta actividad los estudiantes practicaran resolviendo ecuaciones trigonométricas luego de traducir expresiones lingüísticas en ecuaciones trigonométricas.</w:t>
            </w:r>
            <w:r w:rsidRPr="00982255">
              <w:rPr>
                <w:rFonts w:ascii="Arial" w:hAnsi="Arial" w:cs="Arial"/>
                <w:i/>
                <w:sz w:val="16"/>
                <w:szCs w:val="16"/>
                <w:lang w:val="es-PR"/>
              </w:rPr>
              <w:t xml:space="preserve"> </w:t>
            </w:r>
          </w:p>
        </w:tc>
        <w:tc>
          <w:tcPr>
            <w:tcW w:w="98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13B99" w:rsidRPr="00982255" w:rsidRDefault="00613B99" w:rsidP="000320DC">
            <w:pPr>
              <w:ind w:left="360" w:hanging="360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Papelito de salida (ejemplos rápidos)</w:t>
            </w:r>
          </w:p>
          <w:p w:rsidR="00613B99" w:rsidRPr="00982255" w:rsidRDefault="00613B99" w:rsidP="000320DC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ES_tradnl"/>
              </w:rPr>
              <w:t>En la clase de hoy aprendí _______.</w:t>
            </w: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ES_tradnl"/>
              </w:rPr>
              <w:t>Hoy estuve confundido con _______.</w:t>
            </w: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</w:rPr>
            </w:pP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</w:rPr>
            </w:pP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</w:rPr>
            </w:pP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53A0" w:rsidRPr="00982255" w:rsidTr="00982255">
        <w:trPr>
          <w:trHeight w:val="80"/>
        </w:trPr>
        <w:tc>
          <w:tcPr>
            <w:tcW w:w="1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extDirection w:val="btLr"/>
            <w:hideMark/>
          </w:tcPr>
          <w:p w:rsidR="00613B99" w:rsidRPr="00982255" w:rsidRDefault="00613B99" w:rsidP="000320DC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Semana 3</w:t>
            </w:r>
          </w:p>
        </w:tc>
        <w:tc>
          <w:tcPr>
            <w:tcW w:w="1245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Dia:11</w:t>
            </w:r>
          </w:p>
        </w:tc>
        <w:tc>
          <w:tcPr>
            <w:tcW w:w="796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Día:12</w:t>
            </w:r>
          </w:p>
        </w:tc>
        <w:tc>
          <w:tcPr>
            <w:tcW w:w="858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Día:13</w:t>
            </w:r>
          </w:p>
        </w:tc>
        <w:tc>
          <w:tcPr>
            <w:tcW w:w="950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Día:14</w:t>
            </w:r>
          </w:p>
        </w:tc>
        <w:tc>
          <w:tcPr>
            <w:tcW w:w="980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Día:15</w:t>
            </w:r>
          </w:p>
        </w:tc>
      </w:tr>
      <w:tr w:rsidR="000320DC" w:rsidRPr="00982255" w:rsidTr="0098225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5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autoSpaceDE w:val="0"/>
              <w:autoSpaceDN w:val="0"/>
              <w:adjustRightInd w:val="0"/>
              <w:spacing w:before="120" w:after="6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82255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Diario de matemáticas (preguntas de ejemplo)</w:t>
            </w: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PR"/>
              </w:rPr>
            </w:pPr>
            <w:r w:rsidRPr="00982255">
              <w:rPr>
                <w:rFonts w:ascii="Arial" w:eastAsia="Calibri" w:hAnsi="Arial" w:cs="Arial"/>
                <w:sz w:val="16"/>
                <w:szCs w:val="16"/>
                <w:lang w:val="es-PR"/>
              </w:rPr>
              <w:t>La maestra de Luisa le ha dicho a la clase que José estuvo ausente mientras se trabajó la lección de ecuaciones trigonométricas y estará ausente por varios días. Por lo tanto le pide a la clase que escriba una carta explicándole como resolver ecuaciones trigonométricas. La carta debe ser lo más detallada posible para ayudar a José entender el material. Deberás ser creativo asegurándote usar el lenguaje y terminología matemático. También  incluirás un ejemplo y una explicación completa de cómo resolver cada una de las ecuaciones estudiadas.</w:t>
            </w:r>
          </w:p>
        </w:tc>
        <w:tc>
          <w:tcPr>
            <w:tcW w:w="796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keepNext/>
              <w:spacing w:before="120"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  <w:t>Tarea de desempeño</w:t>
            </w:r>
          </w:p>
          <w:p w:rsidR="00613B99" w:rsidRPr="00982255" w:rsidRDefault="00613B99" w:rsidP="000320DC">
            <w:pPr>
              <w:keepNext/>
              <w:spacing w:before="120"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  <w:t>Investigando cómo resolver una ecuación trigonométrica</w:t>
            </w: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PR"/>
              </w:rPr>
            </w:pPr>
            <w:r w:rsidRPr="00982255">
              <w:rPr>
                <w:rFonts w:ascii="Arial" w:eastAsia="Calibri" w:hAnsi="Arial" w:cs="Arial"/>
                <w:sz w:val="16"/>
                <w:szCs w:val="16"/>
                <w:lang w:val="es-PR"/>
              </w:rPr>
              <w:t xml:space="preserve">Los estudiantes demostraran su comprensión de las ecuaciones trigonométricas analizando un ejemplo dado.  </w:t>
            </w:r>
          </w:p>
        </w:tc>
        <w:tc>
          <w:tcPr>
            <w:tcW w:w="858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contextualSpacing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82255"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  <w:t>Continuación</w:t>
            </w:r>
          </w:p>
        </w:tc>
        <w:tc>
          <w:tcPr>
            <w:tcW w:w="950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13B99" w:rsidRPr="00982255" w:rsidRDefault="00613B99" w:rsidP="000320D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proofErr w:type="spellStart"/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>Examen</w:t>
            </w:r>
            <w:proofErr w:type="spellEnd"/>
          </w:p>
          <w:p w:rsidR="00613B99" w:rsidRPr="00982255" w:rsidRDefault="00613B99" w:rsidP="000320D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13B99" w:rsidRPr="00982255" w:rsidRDefault="00613B99" w:rsidP="000320DC">
            <w:pPr>
              <w:pStyle w:val="Body"/>
              <w:spacing w:after="0"/>
              <w:rPr>
                <w:rFonts w:ascii="Arial" w:hAnsi="Arial" w:cs="Arial"/>
                <w:b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PR"/>
              </w:rPr>
              <w:t>ES.F.24.4</w:t>
            </w:r>
          </w:p>
          <w:p w:rsidR="000D25C3" w:rsidRPr="00982255" w:rsidRDefault="000D25C3" w:rsidP="000320DC">
            <w:pPr>
              <w:pStyle w:val="Body"/>
              <w:spacing w:after="0"/>
              <w:rPr>
                <w:rFonts w:ascii="Arial" w:hAnsi="Arial" w:cs="Arial"/>
                <w:b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pStyle w:val="Body"/>
              <w:spacing w:after="0"/>
              <w:rPr>
                <w:rFonts w:ascii="Arial" w:hAnsi="Arial" w:cs="Arial"/>
                <w:b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sz w:val="16"/>
                <w:szCs w:val="16"/>
                <w:lang w:val="es-PR"/>
              </w:rPr>
              <w:t>Enfoque de contenido</w:t>
            </w:r>
          </w:p>
          <w:p w:rsidR="00613B99" w:rsidRPr="00982255" w:rsidRDefault="00613B99" w:rsidP="000320DC">
            <w:pPr>
              <w:pStyle w:val="Body"/>
              <w:spacing w:after="0"/>
              <w:rPr>
                <w:rFonts w:ascii="Arial" w:hAnsi="Arial" w:cs="Arial"/>
                <w:color w:val="000000"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color w:val="000000"/>
                <w:sz w:val="16"/>
                <w:szCs w:val="16"/>
                <w:lang w:val="es-PR"/>
              </w:rPr>
              <w:t>Escoger funciones trigonométricas para modelar fenómenos periódicos con amplitud, frecuencia y línea media dadas.</w:t>
            </w:r>
          </w:p>
          <w:p w:rsidR="000320DC" w:rsidRPr="00982255" w:rsidRDefault="000320DC" w:rsidP="000320DC">
            <w:pPr>
              <w:pStyle w:val="Body"/>
              <w:spacing w:after="0"/>
              <w:rPr>
                <w:rFonts w:ascii="Arial" w:hAnsi="Arial" w:cs="Arial"/>
                <w:sz w:val="16"/>
                <w:szCs w:val="16"/>
                <w:lang w:val="es-PR"/>
              </w:rPr>
            </w:pPr>
          </w:p>
          <w:p w:rsidR="00613B99" w:rsidRPr="00982255" w:rsidRDefault="00613B99" w:rsidP="000320DC">
            <w:pPr>
              <w:rPr>
                <w:rFonts w:ascii="Arial" w:hAnsi="Arial" w:cs="Arial"/>
                <w:b/>
                <w:i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i/>
                <w:sz w:val="16"/>
                <w:szCs w:val="16"/>
                <w:lang w:val="es-PR"/>
              </w:rPr>
              <w:t>Destreza</w:t>
            </w:r>
          </w:p>
          <w:p w:rsidR="00613B99" w:rsidRPr="00982255" w:rsidRDefault="00613B99" w:rsidP="000320DC">
            <w:pPr>
              <w:rPr>
                <w:rFonts w:ascii="Arial" w:hAnsi="Arial" w:cs="Arial"/>
                <w:i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>Resuelve problemas de la vida diaria y construye modelos  que involucren aplicaciones de ecuaciones trigonométricas.</w:t>
            </w:r>
          </w:p>
          <w:p w:rsidR="00613B99" w:rsidRDefault="00613B99" w:rsidP="000320DC">
            <w:pPr>
              <w:rPr>
                <w:rFonts w:ascii="Arial" w:hAnsi="Arial" w:cs="Arial"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sz w:val="16"/>
                <w:szCs w:val="16"/>
                <w:lang w:val="es-PR"/>
              </w:rPr>
              <w:t>Evalúa soluciones de una ecuación trigonométrica utilizando la tecnología y las  interpreta en  términos del contexto.</w:t>
            </w:r>
            <w:r w:rsidR="006D4D12" w:rsidRPr="00982255">
              <w:rPr>
                <w:rFonts w:ascii="Arial" w:hAnsi="Arial" w:cs="Arial"/>
                <w:sz w:val="16"/>
                <w:szCs w:val="16"/>
                <w:lang w:val="es-PR"/>
              </w:rPr>
              <w:t xml:space="preserve"> </w:t>
            </w:r>
          </w:p>
          <w:p w:rsidR="00982255" w:rsidRPr="00982255" w:rsidRDefault="00982255" w:rsidP="000320DC">
            <w:pPr>
              <w:rPr>
                <w:rFonts w:ascii="Arial" w:hAnsi="Arial" w:cs="Arial"/>
                <w:sz w:val="16"/>
                <w:szCs w:val="16"/>
                <w:lang w:val="es-PR"/>
              </w:rPr>
            </w:pPr>
          </w:p>
        </w:tc>
      </w:tr>
      <w:tr w:rsidR="004D53A0" w:rsidRPr="00982255" w:rsidTr="00982255">
        <w:tc>
          <w:tcPr>
            <w:tcW w:w="171" w:type="pct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extDirection w:val="btLr"/>
            <w:hideMark/>
          </w:tcPr>
          <w:p w:rsidR="00613B99" w:rsidRPr="00982255" w:rsidRDefault="00613B99" w:rsidP="000320DC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lastRenderedPageBreak/>
              <w:t>Semana 4</w:t>
            </w:r>
          </w:p>
        </w:tc>
        <w:tc>
          <w:tcPr>
            <w:tcW w:w="1245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Dia:16</w:t>
            </w:r>
          </w:p>
        </w:tc>
        <w:tc>
          <w:tcPr>
            <w:tcW w:w="796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Día:17</w:t>
            </w:r>
          </w:p>
        </w:tc>
        <w:tc>
          <w:tcPr>
            <w:tcW w:w="858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Día:18</w:t>
            </w:r>
          </w:p>
        </w:tc>
        <w:tc>
          <w:tcPr>
            <w:tcW w:w="950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Día:19</w:t>
            </w:r>
          </w:p>
        </w:tc>
        <w:tc>
          <w:tcPr>
            <w:tcW w:w="980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13B99" w:rsidRPr="00982255" w:rsidRDefault="00613B99" w:rsidP="000320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2255">
              <w:rPr>
                <w:rFonts w:ascii="Arial" w:hAnsi="Arial" w:cs="Arial"/>
                <w:sz w:val="16"/>
                <w:szCs w:val="16"/>
              </w:rPr>
              <w:t>Día:20</w:t>
            </w:r>
          </w:p>
        </w:tc>
      </w:tr>
      <w:tr w:rsidR="000320DC" w:rsidRPr="00982255" w:rsidTr="00982255">
        <w:trPr>
          <w:trHeight w:val="3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5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proofErr w:type="spellStart"/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>Continuación</w:t>
            </w:r>
            <w:proofErr w:type="spellEnd"/>
          </w:p>
        </w:tc>
        <w:tc>
          <w:tcPr>
            <w:tcW w:w="796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proofErr w:type="spellStart"/>
            <w:r w:rsidRPr="00982255">
              <w:rPr>
                <w:rFonts w:ascii="Arial" w:hAnsi="Arial" w:cs="Arial"/>
                <w:b/>
                <w:i/>
                <w:sz w:val="16"/>
                <w:szCs w:val="16"/>
              </w:rPr>
              <w:t>Continuación</w:t>
            </w:r>
            <w:proofErr w:type="spellEnd"/>
          </w:p>
        </w:tc>
        <w:tc>
          <w:tcPr>
            <w:tcW w:w="85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13B99" w:rsidRPr="00982255" w:rsidRDefault="00613B99" w:rsidP="000320DC">
            <w:pPr>
              <w:pStyle w:val="ListParagraph"/>
              <w:keepNext/>
              <w:numPr>
                <w:ilvl w:val="0"/>
                <w:numId w:val="25"/>
              </w:numPr>
              <w:ind w:left="360"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  <w:t>Tarea corta</w:t>
            </w:r>
          </w:p>
        </w:tc>
        <w:tc>
          <w:tcPr>
            <w:tcW w:w="95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13B99" w:rsidRPr="00982255" w:rsidRDefault="00613B99" w:rsidP="000320DC">
            <w:pPr>
              <w:keepNext/>
              <w:spacing w:before="120"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  <w:t>Tarea de desempeño</w:t>
            </w:r>
          </w:p>
          <w:p w:rsidR="00613B99" w:rsidRPr="00982255" w:rsidRDefault="00613B99" w:rsidP="000320DC">
            <w:pPr>
              <w:keepNext/>
              <w:spacing w:before="120"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/>
                <w:bCs/>
                <w:i/>
                <w:sz w:val="16"/>
                <w:szCs w:val="16"/>
                <w:lang w:val="es-PR"/>
              </w:rPr>
              <w:t>Quién tiene la razón</w:t>
            </w: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PR"/>
              </w:rPr>
            </w:pPr>
            <w:r w:rsidRPr="00982255">
              <w:rPr>
                <w:rFonts w:ascii="Arial" w:hAnsi="Arial" w:cs="Arial"/>
                <w:bCs/>
                <w:sz w:val="16"/>
                <w:szCs w:val="16"/>
                <w:lang w:val="es-PR"/>
              </w:rPr>
              <w:t xml:space="preserve">Los estudiantes demostrarán su comprensión de las funciones trigonométricas por medio del análisis de la equivalencia de dos funciones. </w:t>
            </w:r>
          </w:p>
          <w:p w:rsidR="00613B99" w:rsidRPr="00982255" w:rsidRDefault="00613B99" w:rsidP="000320DC">
            <w:pPr>
              <w:rPr>
                <w:rFonts w:ascii="Arial" w:hAnsi="Arial" w:cs="Arial"/>
                <w:sz w:val="16"/>
                <w:szCs w:val="16"/>
                <w:lang w:val="es-P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613B99" w:rsidRPr="00982255" w:rsidRDefault="00613B99" w:rsidP="000320DC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982255">
              <w:rPr>
                <w:rFonts w:ascii="Arial" w:hAnsi="Arial" w:cs="Arial"/>
                <w:b/>
                <w:sz w:val="16"/>
                <w:szCs w:val="16"/>
              </w:rPr>
              <w:t>Continuación</w:t>
            </w:r>
            <w:proofErr w:type="spellEnd"/>
          </w:p>
        </w:tc>
      </w:tr>
    </w:tbl>
    <w:p w:rsidR="006B3F9A" w:rsidRPr="00982255" w:rsidRDefault="006A4EC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  <w:r w:rsidRPr="00982255">
        <w:rPr>
          <w:rFonts w:ascii="Arial" w:hAnsi="Arial" w:cs="Arial"/>
          <w:b/>
          <w:i/>
          <w:color w:val="808080" w:themeColor="background1" w:themeShade="80"/>
          <w:sz w:val="16"/>
          <w:szCs w:val="16"/>
        </w:rPr>
        <w:t xml:space="preserve"> </w:t>
      </w:r>
      <w:r w:rsidRPr="00982255">
        <w:rPr>
          <w:rFonts w:ascii="Arial" w:hAnsi="Arial" w:cs="Arial"/>
          <w:noProof/>
          <w:sz w:val="16"/>
          <w:szCs w:val="16"/>
        </w:rPr>
        <w:t xml:space="preserve">                                    </w:t>
      </w:r>
    </w:p>
    <w:p w:rsidR="006B3F9A" w:rsidRDefault="006B3F9A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982255" w:rsidRPr="00982255" w:rsidRDefault="00982255" w:rsidP="00545D99">
      <w:pPr>
        <w:tabs>
          <w:tab w:val="left" w:pos="10140"/>
        </w:tabs>
        <w:rPr>
          <w:rFonts w:ascii="Arial" w:hAnsi="Arial" w:cs="Arial"/>
          <w:noProof/>
          <w:sz w:val="16"/>
          <w:szCs w:val="16"/>
        </w:rPr>
      </w:pPr>
    </w:p>
    <w:p w:rsidR="006A4EC5" w:rsidRPr="00982255" w:rsidRDefault="006A4EC5" w:rsidP="00545D99">
      <w:pPr>
        <w:tabs>
          <w:tab w:val="left" w:pos="10140"/>
        </w:tabs>
        <w:rPr>
          <w:rFonts w:ascii="Arial" w:hAnsi="Arial" w:cs="Arial"/>
          <w:b/>
          <w:i/>
          <w:color w:val="808080" w:themeColor="background1" w:themeShade="80"/>
          <w:sz w:val="16"/>
          <w:szCs w:val="16"/>
          <w:lang w:val="es-ES"/>
        </w:rPr>
      </w:pPr>
      <w:r w:rsidRPr="00982255">
        <w:rPr>
          <w:rFonts w:ascii="Arial" w:hAnsi="Arial" w:cs="Arial"/>
          <w:noProof/>
          <w:sz w:val="16"/>
          <w:szCs w:val="16"/>
          <w:lang w:val="es-ES"/>
        </w:rPr>
        <w:lastRenderedPageBreak/>
        <w:t xml:space="preserve">         </w:t>
      </w:r>
      <w:r w:rsidR="0055553B" w:rsidRPr="00982255">
        <w:rPr>
          <w:rFonts w:ascii="Arial" w:hAnsi="Arial" w:cs="Arial"/>
          <w:b/>
          <w:noProof/>
          <w:sz w:val="16"/>
          <w:szCs w:val="16"/>
          <w:lang w:val="es-ES"/>
        </w:rPr>
        <w:t>ANEJO</w:t>
      </w:r>
      <w:r w:rsidRPr="00982255">
        <w:rPr>
          <w:rFonts w:ascii="Arial" w:hAnsi="Arial" w:cs="Arial"/>
          <w:noProof/>
          <w:sz w:val="16"/>
          <w:szCs w:val="16"/>
          <w:lang w:val="es-E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45D99" w:rsidRPr="00982255" w:rsidRDefault="002708DF" w:rsidP="005B424F">
      <w:pPr>
        <w:tabs>
          <w:tab w:val="left" w:pos="10140"/>
        </w:tabs>
        <w:spacing w:after="0"/>
        <w:rPr>
          <w:rFonts w:ascii="Arial" w:hAnsi="Arial" w:cs="Arial"/>
          <w:b/>
          <w:i/>
          <w:sz w:val="16"/>
          <w:szCs w:val="16"/>
          <w:lang w:val="es-ES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50.5pt;margin-top:-1.4pt;width:186pt;height:91.5pt;z-index:251678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">
            <v:textbox>
              <w:txbxContent>
                <w:p w:rsidR="00F21152" w:rsidRDefault="00F21152" w:rsidP="00F21152">
                  <w:pPr>
                    <w:spacing w:after="0"/>
                    <w:jc w:val="center"/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</w:pPr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ES.F.24.4</w:t>
                  </w:r>
                </w:p>
                <w:p w:rsidR="00F21152" w:rsidRDefault="00F21152" w:rsidP="00F21152">
                  <w:pPr>
                    <w:spacing w:after="0"/>
                    <w:jc w:val="center"/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</w:pPr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DOK: 3</w:t>
                  </w:r>
                </w:p>
                <w:p w:rsidR="006D4D12" w:rsidRPr="000320DC" w:rsidRDefault="006D4D12" w:rsidP="00F21152">
                  <w:pPr>
                    <w:spacing w:after="0"/>
                    <w:rPr>
                      <w:sz w:val="20"/>
                      <w:szCs w:val="20"/>
                      <w:lang w:val="es-PR"/>
                    </w:rPr>
                  </w:pPr>
                  <w:r w:rsidRPr="000320DC"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Destreza:</w:t>
                  </w:r>
                  <w:r w:rsidRPr="000320DC">
                    <w:rPr>
                      <w:color w:val="A6A6A6" w:themeColor="background1" w:themeShade="A6"/>
                      <w:sz w:val="20"/>
                      <w:szCs w:val="20"/>
                      <w:lang w:val="es-PR"/>
                    </w:rPr>
                    <w:t xml:space="preserve"> </w:t>
                  </w:r>
                  <w:r w:rsidRPr="000320DC">
                    <w:rPr>
                      <w:sz w:val="20"/>
                      <w:szCs w:val="20"/>
                      <w:lang w:val="es-PR"/>
                    </w:rPr>
                    <w:t>Evalúa soluciones de una ecuación trigonométrica utilizando la tecnología y las  interpreta en  términos del  contexto.</w:t>
                  </w:r>
                </w:p>
                <w:p w:rsidR="00613A36" w:rsidRPr="000320DC" w:rsidRDefault="00613A36" w:rsidP="00613A36">
                  <w:pPr>
                    <w:rPr>
                      <w:lang w:val="es-PR"/>
                    </w:rPr>
                  </w:pPr>
                </w:p>
              </w:txbxContent>
            </v:textbox>
          </v:shape>
        </w:pict>
      </w:r>
      <w:r w:rsidRPr="00982255">
        <w:rPr>
          <w:rFonts w:ascii="Arial" w:hAnsi="Arial" w:cs="Arial"/>
          <w:noProof/>
          <w:sz w:val="16"/>
          <w:szCs w:val="16"/>
        </w:rPr>
        <w:pict>
          <v:rect id="Rectangle 24" o:spid="_x0000_s1026" style="position:absolute;margin-left:494.25pt;margin-top:-2.4pt;width:219pt;height:22.15pt;z-index:251684864;visibility:visible;mso-width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" fillcolor="#44546a" stroked="f" strokeweight="1pt">
            <v:textbox style="mso-next-textbox:#Rectangle 24" inset="14.4pt,14.4pt,14.4pt,28.8pt">
              <w:txbxContent>
                <w:p w:rsidR="00267279" w:rsidRPr="00063D13" w:rsidRDefault="00267279" w:rsidP="00267279">
                  <w:pPr>
                    <w:spacing w:before="240"/>
                    <w:rPr>
                      <w:color w:val="FFFFFF"/>
                      <w:lang w:bidi="hi-IN"/>
                    </w:rPr>
                  </w:pPr>
                </w:p>
              </w:txbxContent>
            </v:textbox>
          </v:rect>
        </w:pict>
      </w:r>
      <w:r w:rsidRPr="00982255">
        <w:rPr>
          <w:rFonts w:ascii="Arial" w:hAnsi="Arial" w:cs="Arial"/>
          <w:noProof/>
          <w:sz w:val="16"/>
          <w:szCs w:val="16"/>
        </w:rPr>
        <w:pict>
          <v:rect id="AutoShape 14" o:spid="_x0000_s1043" style="position:absolute;margin-left:494.25pt;margin-top:19.75pt;width:219pt;height:360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" fillcolor="white [3212]" strokecolor="#747070 [1614]" strokeweight="1.25pt">
            <v:textbox inset="14.4pt,36pt,14.4pt,5.76pt">
              <w:txbxContent>
                <w:p w:rsidR="00545D99" w:rsidRPr="004D53A0" w:rsidRDefault="00545D99" w:rsidP="00545D9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hAnsi="Calibri" w:cs="Calibri"/>
                      <w:b/>
                      <w:bCs/>
                      <w:i/>
                      <w:iCs/>
                      <w:color w:val="808080" w:themeColor="background1" w:themeShade="80"/>
                      <w:lang w:val="es-PR"/>
                    </w:rPr>
                  </w:pPr>
                  <w:r w:rsidRPr="004D53A0">
                    <w:rPr>
                      <w:rFonts w:ascii="Calibri" w:hAnsi="Calibri" w:cs="Calibri"/>
                      <w:b/>
                      <w:bCs/>
                      <w:i/>
                      <w:iCs/>
                      <w:color w:val="808080" w:themeColor="background1" w:themeShade="80"/>
                      <w:lang w:val="es-PR"/>
                    </w:rPr>
                    <w:t>Quién tiene la razón</w:t>
                  </w:r>
                </w:p>
                <w:p w:rsidR="00545D99" w:rsidRPr="004D53A0" w:rsidRDefault="00545D99" w:rsidP="00545D9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hAnsi="Calibri" w:cs="Calibri"/>
                      <w:b/>
                      <w:i/>
                      <w:color w:val="808080" w:themeColor="background1" w:themeShade="80"/>
                      <w:lang w:val="es-PR"/>
                    </w:rPr>
                  </w:pPr>
                  <w:r w:rsidRPr="004D53A0">
                    <w:rPr>
                      <w:rFonts w:ascii="Calibri" w:hAnsi="Calibri" w:cs="Calibri"/>
                      <w:b/>
                      <w:bCs/>
                      <w:i/>
                      <w:iCs/>
                      <w:color w:val="808080" w:themeColor="background1" w:themeShade="80"/>
                      <w:lang w:val="es-PR"/>
                    </w:rPr>
                    <w:t xml:space="preserve"> </w:t>
                  </w:r>
                </w:p>
                <w:p w:rsidR="00545D99" w:rsidRPr="004D53A0" w:rsidRDefault="00545D99" w:rsidP="00545D9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hAnsi="Calibri" w:cs="Calibri"/>
                      <w:b/>
                      <w:i/>
                      <w:color w:val="808080" w:themeColor="background1" w:themeShade="80"/>
                      <w:lang w:val="es-PR"/>
                    </w:rPr>
                  </w:pPr>
                  <w:r w:rsidRPr="000320DC">
                    <w:rPr>
                      <w:rFonts w:ascii="Calibri" w:hAnsi="Calibri" w:cs="Calibri"/>
                      <w:b/>
                      <w:i/>
                      <w:color w:val="808080" w:themeColor="background1" w:themeShade="80"/>
                      <w:lang w:val="es-PR"/>
                    </w:rPr>
                    <w:t xml:space="preserve">Los estudiantes demostrarán su comprensión de las funciones trigonométricas por medio del análisis de la equivalencia de dos funciones. </w:t>
                  </w:r>
                </w:p>
                <w:p w:rsidR="00545D99" w:rsidRPr="000320DC" w:rsidRDefault="00545D99" w:rsidP="00545D99">
                  <w:pPr>
                    <w:pStyle w:val="Default"/>
                    <w:rPr>
                      <w:rFonts w:cstheme="minorBidi"/>
                      <w:b/>
                      <w:i/>
                      <w:color w:val="auto"/>
                      <w:lang w:val="es-PR"/>
                    </w:rPr>
                  </w:pPr>
                  <w:r w:rsidRPr="000320DC">
                    <w:rPr>
                      <w:i/>
                      <w:iCs/>
                      <w:color w:val="808080" w:themeColor="background1" w:themeShade="80"/>
                      <w:sz w:val="20"/>
                      <w:szCs w:val="20"/>
                      <w:lang w:val="es-PR"/>
                    </w:rPr>
                    <w:t>Nota: Recuerde utilizar los documentos: 1) estrategias de educación diferenciada para estudiantes del Programa de Educación Especial o Rehabilitación Vocacional y 2) estrategias de educación diferenciada para estudiantes del Programa de Limitaciones Lingüísticas en Español e inmigrantes (Titulo III) para adaptar las actividades.</w:t>
                  </w:r>
                </w:p>
                <w:p w:rsidR="00545D99" w:rsidRPr="000320DC" w:rsidRDefault="00545D99" w:rsidP="00545D99">
                  <w:pPr>
                    <w:spacing w:line="480" w:lineRule="auto"/>
                    <w:rPr>
                      <w:color w:val="44546A" w:themeColor="text2"/>
                      <w:lang w:val="es-PR"/>
                    </w:rPr>
                  </w:pPr>
                </w:p>
              </w:txbxContent>
            </v:textbox>
          </v:rect>
        </w:pict>
      </w:r>
      <w:r w:rsidR="00545D99" w:rsidRPr="00982255">
        <w:rPr>
          <w:rFonts w:ascii="Arial" w:hAnsi="Arial" w:cs="Arial"/>
          <w:b/>
          <w:i/>
          <w:sz w:val="16"/>
          <w:szCs w:val="16"/>
          <w:lang w:val="es-PR"/>
        </w:rPr>
        <w:t xml:space="preserve">Mapa </w:t>
      </w:r>
      <w:r w:rsidR="0055553B" w:rsidRPr="00982255">
        <w:rPr>
          <w:rFonts w:ascii="Arial" w:hAnsi="Arial" w:cs="Arial"/>
          <w:b/>
          <w:i/>
          <w:sz w:val="16"/>
          <w:szCs w:val="16"/>
          <w:lang w:val="es-PR"/>
        </w:rPr>
        <w:t xml:space="preserve">de </w:t>
      </w:r>
      <w:r w:rsidR="005B424F" w:rsidRPr="00982255">
        <w:rPr>
          <w:rFonts w:ascii="Arial" w:hAnsi="Arial" w:cs="Arial"/>
          <w:b/>
          <w:i/>
          <w:sz w:val="16"/>
          <w:szCs w:val="16"/>
          <w:lang w:val="es-PR"/>
        </w:rPr>
        <w:t>Contenido</w:t>
      </w:r>
      <w:r w:rsidR="00545D99" w:rsidRPr="00982255">
        <w:rPr>
          <w:rFonts w:ascii="Arial" w:hAnsi="Arial" w:cs="Arial"/>
          <w:b/>
          <w:i/>
          <w:sz w:val="16"/>
          <w:szCs w:val="16"/>
          <w:lang w:val="es-PR"/>
        </w:rPr>
        <w:t xml:space="preserve">                                                           </w:t>
      </w:r>
    </w:p>
    <w:p w:rsidR="00545D99" w:rsidRPr="00982255" w:rsidRDefault="00545D99" w:rsidP="005B424F">
      <w:pPr>
        <w:tabs>
          <w:tab w:val="left" w:pos="10140"/>
        </w:tabs>
        <w:spacing w:after="0"/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b/>
          <w:i/>
          <w:sz w:val="16"/>
          <w:szCs w:val="16"/>
          <w:lang w:val="es-PR"/>
        </w:rPr>
        <w:t xml:space="preserve">Indicadores y profundidad                                               </w:t>
      </w:r>
      <w:r w:rsidRPr="00982255">
        <w:rPr>
          <w:rFonts w:ascii="Arial" w:hAnsi="Arial" w:cs="Arial"/>
          <w:sz w:val="16"/>
          <w:szCs w:val="16"/>
          <w:lang w:val="es-PR"/>
        </w:rPr>
        <w:t xml:space="preserve">  </w:t>
      </w:r>
      <w:r w:rsidR="000320DC"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</w:t>
      </w:r>
      <w:r w:rsidRPr="00982255">
        <w:rPr>
          <w:rFonts w:ascii="Arial" w:hAnsi="Arial" w:cs="Arial"/>
          <w:sz w:val="16"/>
          <w:szCs w:val="16"/>
          <w:lang w:val="es-PR"/>
        </w:rPr>
        <w:t xml:space="preserve"> </w:t>
      </w:r>
      <w:r w:rsidRPr="00982255">
        <w:rPr>
          <w:rFonts w:ascii="Arial" w:hAnsi="Arial" w:cs="Arial"/>
          <w:sz w:val="16"/>
          <w:szCs w:val="16"/>
          <w:u w:val="single"/>
          <w:lang w:val="es-PR"/>
        </w:rPr>
        <w:t xml:space="preserve"> </w:t>
      </w:r>
    </w:p>
    <w:p w:rsidR="005B424F" w:rsidRPr="00982255" w:rsidRDefault="002708DF" w:rsidP="005B424F">
      <w:pPr>
        <w:tabs>
          <w:tab w:val="left" w:pos="10140"/>
        </w:tabs>
        <w:spacing w:after="0"/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shape id="Text Box 2" o:spid="_x0000_s1027" type="#_x0000_t202" style="position:absolute;margin-left:-7.5pt;margin-top:13.65pt;width:201.75pt;height:117pt;z-index:251674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">
            <v:textbox style="mso-next-textbox:#Text Box 2">
              <w:txbxContent>
                <w:p w:rsidR="000D25C3" w:rsidRDefault="000D25C3" w:rsidP="000D25C3">
                  <w:pPr>
                    <w:spacing w:after="0"/>
                    <w:jc w:val="center"/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</w:pPr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ES.F.29.5</w:t>
                  </w:r>
                </w:p>
                <w:p w:rsidR="000D25C3" w:rsidRDefault="000D25C3" w:rsidP="000D25C3">
                  <w:pPr>
                    <w:spacing w:after="0"/>
                    <w:jc w:val="center"/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</w:pPr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DOK</w:t>
                  </w:r>
                  <w:proofErr w:type="gramStart"/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:  3</w:t>
                  </w:r>
                  <w:proofErr w:type="gramEnd"/>
                </w:p>
                <w:p w:rsidR="00613A36" w:rsidRPr="000320DC" w:rsidRDefault="00613A36" w:rsidP="000D25C3">
                  <w:pPr>
                    <w:spacing w:after="0"/>
                    <w:rPr>
                      <w:sz w:val="20"/>
                      <w:szCs w:val="20"/>
                      <w:lang w:val="es-PR"/>
                    </w:rPr>
                  </w:pPr>
                  <w:r w:rsidRPr="000320DC"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Destreza</w:t>
                  </w:r>
                  <w:r w:rsidRPr="000320DC">
                    <w:rPr>
                      <w:sz w:val="20"/>
                      <w:szCs w:val="20"/>
                      <w:lang w:val="es-PR"/>
                    </w:rPr>
                    <w:t>: Utilizar diferentes estrategias para resolver ecuaciones trigonométricas hallando todas las soluciones [0, 2</w:t>
                  </w:r>
                  <w:r w:rsidRPr="001247B7">
                    <w:rPr>
                      <w:sz w:val="20"/>
                      <w:szCs w:val="20"/>
                    </w:rPr>
                    <w:t>π</w:t>
                  </w:r>
                  <w:r w:rsidRPr="000320DC">
                    <w:rPr>
                      <w:sz w:val="20"/>
                      <w:szCs w:val="20"/>
                      <w:lang w:val="es-PR"/>
                    </w:rPr>
                    <w:t>]: por factorización, usando identidades, usando la gráfica, usando ángulos múltiples, y calculadora.</w:t>
                  </w:r>
                </w:p>
                <w:p w:rsidR="00613A36" w:rsidRPr="000320DC" w:rsidRDefault="00613A36">
                  <w:pPr>
                    <w:rPr>
                      <w:lang w:val="es-PR"/>
                    </w:rPr>
                  </w:pPr>
                </w:p>
              </w:txbxContent>
            </v:textbox>
          </v:shape>
        </w:pict>
      </w:r>
      <w:r w:rsidR="00545D99"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</w:t>
      </w:r>
    </w:p>
    <w:p w:rsidR="005B424F" w:rsidRPr="00982255" w:rsidRDefault="005B424F" w:rsidP="005B424F">
      <w:pPr>
        <w:tabs>
          <w:tab w:val="left" w:pos="10140"/>
        </w:tabs>
        <w:spacing w:after="0"/>
        <w:rPr>
          <w:rFonts w:ascii="Arial" w:hAnsi="Arial" w:cs="Arial"/>
          <w:sz w:val="16"/>
          <w:szCs w:val="16"/>
          <w:lang w:val="es-PR"/>
        </w:rPr>
      </w:pPr>
    </w:p>
    <w:p w:rsidR="00545D99" w:rsidRPr="00982255" w:rsidRDefault="00545D99" w:rsidP="005B424F">
      <w:pPr>
        <w:tabs>
          <w:tab w:val="left" w:pos="10140"/>
        </w:tabs>
        <w:spacing w:after="0"/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                          </w:t>
      </w:r>
      <w:r w:rsidR="000320DC" w:rsidRPr="00982255">
        <w:rPr>
          <w:rFonts w:ascii="Arial" w:hAnsi="Arial" w:cs="Arial"/>
          <w:sz w:val="16"/>
          <w:szCs w:val="16"/>
          <w:lang w:val="es-PR"/>
        </w:rPr>
        <w:t xml:space="preserve">            </w:t>
      </w:r>
      <w:r w:rsidRPr="00982255">
        <w:rPr>
          <w:rFonts w:ascii="Arial" w:hAnsi="Arial" w:cs="Arial"/>
          <w:sz w:val="16"/>
          <w:szCs w:val="16"/>
          <w:lang w:val="es-PR"/>
        </w:rPr>
        <w:t xml:space="preserve">   </w:t>
      </w:r>
      <w:r w:rsidR="000320DC"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</w:t>
      </w:r>
    </w:p>
    <w:p w:rsidR="00545D99" w:rsidRPr="00982255" w:rsidRDefault="00545D99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545D99" w:rsidRPr="00982255" w:rsidRDefault="002708DF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margin-left:346.5pt;margin-top:.15pt;width:.75pt;height:37.5pt;z-index:251687936" o:connectortype="straight"/>
        </w:pict>
      </w:r>
    </w:p>
    <w:p w:rsidR="00545D99" w:rsidRPr="00982255" w:rsidRDefault="002708DF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shape id="_x0000_s1047" type="#_x0000_t32" style="position:absolute;margin-left:194.25pt;margin-top:3.9pt;width:77.25pt;height:38.25pt;z-index:251689984" o:connectortype="straight"/>
        </w:pict>
      </w:r>
      <w:r w:rsidRPr="00982255">
        <w:rPr>
          <w:rFonts w:ascii="Arial" w:hAnsi="Arial" w:cs="Arial"/>
          <w:noProof/>
          <w:sz w:val="16"/>
          <w:szCs w:val="16"/>
        </w:rPr>
        <w:pict>
          <v:oval id="Oval 6" o:spid="_x0000_s1042" style="position:absolute;margin-left:237pt;margin-top:15.15pt;width:3in;height:209.2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" fillcolor="#8eaadb [1944]" strokecolor="#4472c4 [3208]" strokeweight="1pt">
            <v:fill color2="#4472c4 [3208]" focus="50%" type="gradient"/>
            <v:stroke joinstyle="miter"/>
            <v:shadow on="t" type="perspective" color="#1f3763 [1608]" offset="1pt" offset2="-3pt"/>
          </v:oval>
        </w:pict>
      </w:r>
      <w:r w:rsidR="00545D99" w:rsidRPr="00982255">
        <w:rPr>
          <w:rFonts w:ascii="Arial" w:hAnsi="Arial" w:cs="Arial"/>
          <w:sz w:val="16"/>
          <w:szCs w:val="16"/>
          <w:lang w:val="es-PR"/>
        </w:rPr>
        <w:tab/>
        <w:t xml:space="preserve">     </w:t>
      </w:r>
      <w:r w:rsidR="00545D99" w:rsidRPr="00982255">
        <w:rPr>
          <w:rFonts w:ascii="Arial" w:hAnsi="Arial" w:cs="Arial"/>
          <w:sz w:val="16"/>
          <w:szCs w:val="16"/>
          <w:lang w:val="es-PR"/>
        </w:rPr>
        <w:tab/>
        <w:t xml:space="preserve">          </w:t>
      </w:r>
    </w:p>
    <w:p w:rsidR="004D53A0" w:rsidRPr="00982255" w:rsidRDefault="004D53A0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545D99" w:rsidRPr="00982255" w:rsidRDefault="000D25C3" w:rsidP="000D25C3">
      <w:pPr>
        <w:tabs>
          <w:tab w:val="left" w:pos="10140"/>
        </w:tabs>
        <w:ind w:left="1440"/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ab/>
      </w:r>
      <w:r w:rsidRPr="00982255">
        <w:rPr>
          <w:rFonts w:ascii="Arial" w:hAnsi="Arial" w:cs="Arial"/>
          <w:sz w:val="16"/>
          <w:szCs w:val="16"/>
          <w:lang w:val="es-PR"/>
        </w:rPr>
        <w:tab/>
      </w:r>
      <w:r w:rsidRPr="00982255">
        <w:rPr>
          <w:rFonts w:ascii="Arial" w:hAnsi="Arial" w:cs="Arial"/>
          <w:sz w:val="16"/>
          <w:szCs w:val="16"/>
          <w:lang w:val="es-PR"/>
        </w:rPr>
        <w:tab/>
      </w:r>
      <w:r w:rsidRPr="00982255">
        <w:rPr>
          <w:rFonts w:ascii="Arial" w:hAnsi="Arial" w:cs="Arial"/>
          <w:sz w:val="16"/>
          <w:szCs w:val="16"/>
          <w:lang w:val="es-PR"/>
        </w:rPr>
        <w:tab/>
      </w:r>
      <w:r w:rsidR="00F4190D" w:rsidRPr="00982255">
        <w:rPr>
          <w:rFonts w:ascii="Arial" w:hAnsi="Arial" w:cs="Arial"/>
          <w:sz w:val="16"/>
          <w:szCs w:val="16"/>
          <w:lang w:val="es-PR"/>
        </w:rPr>
        <w:t>___</w:t>
      </w:r>
      <w:r w:rsidRPr="00982255">
        <w:rPr>
          <w:rFonts w:ascii="Arial" w:hAnsi="Arial" w:cs="Arial"/>
          <w:sz w:val="16"/>
          <w:szCs w:val="16"/>
          <w:lang w:val="es-PR"/>
        </w:rPr>
        <w:tab/>
      </w:r>
      <w:r w:rsidR="00F4190D" w:rsidRPr="00982255">
        <w:rPr>
          <w:rFonts w:ascii="Arial" w:hAnsi="Arial" w:cs="Arial"/>
          <w:sz w:val="16"/>
          <w:szCs w:val="16"/>
          <w:lang w:val="es-PR"/>
        </w:rPr>
        <w:t>__</w:t>
      </w:r>
      <w:r w:rsidR="00F4190D" w:rsidRPr="00982255">
        <w:rPr>
          <w:rFonts w:ascii="Arial" w:hAnsi="Arial" w:cs="Arial"/>
          <w:sz w:val="16"/>
          <w:szCs w:val="16"/>
          <w:u w:val="single"/>
          <w:lang w:val="es-PR"/>
        </w:rPr>
        <w:t>ES.F.29</w:t>
      </w:r>
      <w:r w:rsidR="00545D99" w:rsidRPr="00982255">
        <w:rPr>
          <w:rFonts w:ascii="Arial" w:hAnsi="Arial" w:cs="Arial"/>
          <w:sz w:val="16"/>
          <w:szCs w:val="16"/>
          <w:u w:val="single"/>
          <w:lang w:val="es-PR"/>
        </w:rPr>
        <w:t>.1</w:t>
      </w:r>
      <w:r w:rsidR="00545D99" w:rsidRPr="00982255">
        <w:rPr>
          <w:rFonts w:ascii="Arial" w:hAnsi="Arial" w:cs="Arial"/>
          <w:sz w:val="16"/>
          <w:szCs w:val="16"/>
          <w:lang w:val="es-PR"/>
        </w:rPr>
        <w:t>___</w:t>
      </w:r>
      <w:r w:rsidR="004D53A0" w:rsidRPr="00982255">
        <w:rPr>
          <w:rFonts w:ascii="Arial" w:hAnsi="Arial" w:cs="Arial"/>
          <w:sz w:val="16"/>
          <w:szCs w:val="16"/>
          <w:lang w:val="es-PR"/>
        </w:rPr>
        <w:t xml:space="preserve"> </w:t>
      </w:r>
    </w:p>
    <w:p w:rsidR="00545D99" w:rsidRPr="00982255" w:rsidRDefault="002708DF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shape id="Text Box 8" o:spid="_x0000_s1028" type="#_x0000_t202" style="position:absolute;margin-left:265.5pt;margin-top:21.95pt;width:159.75pt;height:40.5pt;z-index:25166028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">
            <v:textbox>
              <w:txbxContent>
                <w:p w:rsidR="00545D99" w:rsidRPr="000320DC" w:rsidRDefault="00545D99" w:rsidP="00545D99">
                  <w:pPr>
                    <w:pStyle w:val="NoSpacing"/>
                    <w:jc w:val="center"/>
                    <w:rPr>
                      <w:b/>
                      <w:i/>
                      <w:color w:val="808080" w:themeColor="background1" w:themeShade="80"/>
                      <w:lang w:val="es-PR"/>
                    </w:rPr>
                  </w:pPr>
                  <w:r w:rsidRPr="000320DC">
                    <w:rPr>
                      <w:b/>
                      <w:i/>
                      <w:color w:val="808080" w:themeColor="background1" w:themeShade="80"/>
                      <w:lang w:val="es-PR"/>
                    </w:rPr>
                    <w:t>Tarea de desempeño:</w:t>
                  </w:r>
                </w:p>
                <w:p w:rsidR="00545D99" w:rsidRPr="000320DC" w:rsidRDefault="00545D99" w:rsidP="00545D9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808080" w:themeColor="background1" w:themeShade="80"/>
                      <w:lang w:val="es-PR"/>
                    </w:rPr>
                  </w:pPr>
                  <w:r w:rsidRPr="000320DC">
                    <w:rPr>
                      <w:rFonts w:ascii="Calibri" w:hAnsi="Calibri" w:cs="Calibri"/>
                      <w:b/>
                      <w:bCs/>
                      <w:i/>
                      <w:iCs/>
                      <w:color w:val="808080" w:themeColor="background1" w:themeShade="80"/>
                      <w:lang w:val="es-PR"/>
                    </w:rPr>
                    <w:t>Quién tiene la razón</w:t>
                  </w:r>
                </w:p>
                <w:p w:rsidR="00545D99" w:rsidRPr="000320DC" w:rsidRDefault="00545D99" w:rsidP="00545D99">
                  <w:pPr>
                    <w:pStyle w:val="NoSpacing"/>
                    <w:jc w:val="center"/>
                    <w:rPr>
                      <w:b/>
                      <w:i/>
                      <w:color w:val="808080" w:themeColor="background1" w:themeShade="80"/>
                      <w:lang w:val="es-PR"/>
                    </w:rPr>
                  </w:pPr>
                </w:p>
              </w:txbxContent>
            </v:textbox>
            <w10:wrap type="square"/>
          </v:shape>
        </w:pict>
      </w:r>
      <w:r w:rsidR="00545D99"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  <w:r w:rsidR="00F21152" w:rsidRPr="00982255">
        <w:rPr>
          <w:rFonts w:ascii="Arial" w:hAnsi="Arial" w:cs="Arial"/>
          <w:sz w:val="16"/>
          <w:szCs w:val="16"/>
          <w:lang w:val="es-PR"/>
        </w:rPr>
        <w:t xml:space="preserve">   </w:t>
      </w:r>
      <w:r w:rsidR="000320DC"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</w:t>
      </w:r>
      <w:r w:rsidR="004D53A0" w:rsidRPr="00982255">
        <w:rPr>
          <w:rFonts w:ascii="Arial" w:hAnsi="Arial" w:cs="Arial"/>
          <w:sz w:val="16"/>
          <w:szCs w:val="16"/>
          <w:lang w:val="es-PR"/>
        </w:rPr>
        <w:t xml:space="preserve">   </w:t>
      </w:r>
      <w:r w:rsidR="000320DC" w:rsidRPr="00982255">
        <w:rPr>
          <w:rFonts w:ascii="Arial" w:hAnsi="Arial" w:cs="Arial"/>
          <w:sz w:val="16"/>
          <w:szCs w:val="16"/>
          <w:lang w:val="es-PR"/>
        </w:rPr>
        <w:t xml:space="preserve">  </w:t>
      </w:r>
    </w:p>
    <w:p w:rsidR="00545D99" w:rsidRPr="00982255" w:rsidRDefault="002708DF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shape id="_x0000_s1029" type="#_x0000_t202" style="position:absolute;margin-left:-7.5pt;margin-top:21.95pt;width:197.25pt;height:78pt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">
            <v:textbox>
              <w:txbxContent>
                <w:p w:rsidR="00F21152" w:rsidRDefault="00F21152" w:rsidP="00F21152">
                  <w:pPr>
                    <w:spacing w:after="0"/>
                    <w:jc w:val="center"/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</w:pPr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ES.F.24.4</w:t>
                  </w:r>
                </w:p>
                <w:p w:rsidR="00F21152" w:rsidRDefault="00F21152" w:rsidP="00F21152">
                  <w:pPr>
                    <w:spacing w:after="0"/>
                    <w:jc w:val="center"/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</w:pPr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DOK: 3</w:t>
                  </w:r>
                </w:p>
                <w:p w:rsidR="00613A36" w:rsidRPr="000320DC" w:rsidRDefault="006D4D12" w:rsidP="00F21152">
                  <w:pPr>
                    <w:spacing w:after="0"/>
                    <w:rPr>
                      <w:sz w:val="20"/>
                      <w:szCs w:val="20"/>
                      <w:lang w:val="es-PR"/>
                    </w:rPr>
                  </w:pPr>
                  <w:r w:rsidRPr="000320DC"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Destreza</w:t>
                  </w:r>
                  <w:r w:rsidRPr="000320DC">
                    <w:rPr>
                      <w:sz w:val="20"/>
                      <w:szCs w:val="20"/>
                      <w:lang w:val="es-PR"/>
                    </w:rPr>
                    <w:t>: Resuelve problemas de la vida diaria y construye modelos  que involucren aplicaciones de ecuaciones trigonométricas.</w:t>
                  </w:r>
                </w:p>
              </w:txbxContent>
            </v:textbox>
          </v:shape>
        </w:pict>
      </w:r>
      <w:r w:rsidR="00545D99"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45D99" w:rsidRPr="00982255" w:rsidRDefault="002708DF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shape id="_x0000_s1046" type="#_x0000_t32" style="position:absolute;margin-left:189.75pt;margin-top:21.2pt;width:47.25pt;height:21.75pt;flip:y;z-index:251688960" o:connectortype="straight"/>
        </w:pict>
      </w:r>
      <w:r w:rsidR="00F4190D" w:rsidRPr="00982255">
        <w:rPr>
          <w:rFonts w:ascii="Arial" w:hAnsi="Arial" w:cs="Arial"/>
          <w:sz w:val="16"/>
          <w:szCs w:val="16"/>
          <w:lang w:val="es-PR"/>
        </w:rPr>
        <w:t xml:space="preserve"> </w:t>
      </w:r>
      <w:r w:rsidR="004D53A0" w:rsidRPr="00982255">
        <w:rPr>
          <w:rFonts w:ascii="Arial" w:hAnsi="Arial" w:cs="Arial"/>
          <w:sz w:val="16"/>
          <w:szCs w:val="16"/>
          <w:lang w:val="es-PR"/>
        </w:rPr>
        <w:tab/>
      </w:r>
      <w:r w:rsidR="004D53A0" w:rsidRPr="00982255">
        <w:rPr>
          <w:rFonts w:ascii="Arial" w:hAnsi="Arial" w:cs="Arial"/>
          <w:sz w:val="16"/>
          <w:szCs w:val="16"/>
          <w:lang w:val="es-PR"/>
        </w:rPr>
        <w:tab/>
      </w:r>
      <w:r w:rsidR="004D53A0" w:rsidRPr="00982255">
        <w:rPr>
          <w:rFonts w:ascii="Arial" w:hAnsi="Arial" w:cs="Arial"/>
          <w:sz w:val="16"/>
          <w:szCs w:val="16"/>
          <w:lang w:val="es-PR"/>
        </w:rPr>
        <w:tab/>
      </w:r>
    </w:p>
    <w:p w:rsidR="004D53A0" w:rsidRPr="00982255" w:rsidRDefault="004D53A0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4D53A0" w:rsidRPr="00982255" w:rsidRDefault="004D53A0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4D53A0" w:rsidRPr="00982255" w:rsidRDefault="004D53A0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545D99" w:rsidRPr="00982255" w:rsidRDefault="00545D99" w:rsidP="00545D99">
      <w:pPr>
        <w:tabs>
          <w:tab w:val="left" w:pos="10140"/>
        </w:tabs>
        <w:rPr>
          <w:rFonts w:ascii="Arial" w:hAnsi="Arial" w:cs="Arial"/>
          <w:sz w:val="16"/>
          <w:szCs w:val="16"/>
          <w:u w:val="single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 </w:t>
      </w:r>
      <w:r w:rsidR="004D53A0" w:rsidRPr="00982255">
        <w:rPr>
          <w:rFonts w:ascii="Arial" w:hAnsi="Arial" w:cs="Arial"/>
          <w:sz w:val="16"/>
          <w:szCs w:val="16"/>
          <w:lang w:val="es-PR"/>
        </w:rPr>
        <w:t xml:space="preserve">        </w:t>
      </w:r>
    </w:p>
    <w:p w:rsidR="00613A36" w:rsidRDefault="00613A36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982255" w:rsidRDefault="00982255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982255" w:rsidRPr="00982255" w:rsidRDefault="00982255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bookmarkStart w:id="0" w:name="_GoBack"/>
      <w:bookmarkEnd w:id="0"/>
    </w:p>
    <w:p w:rsidR="00F21152" w:rsidRPr="00982255" w:rsidRDefault="00F21152" w:rsidP="00545D99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F4190D" w:rsidRPr="00982255" w:rsidRDefault="002708DF" w:rsidP="005B424F">
      <w:pPr>
        <w:tabs>
          <w:tab w:val="left" w:pos="10140"/>
        </w:tabs>
        <w:spacing w:after="0"/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lastRenderedPageBreak/>
        <w:pict>
          <v:rect id="Rectangle 22" o:spid="_x0000_s1032" style="position:absolute;margin-left:521.25pt;margin-top:31.05pt;width:181.15pt;height:14.05pt;z-index:251686912;visibility:visible;mso-width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" fillcolor="#44546a" stroked="f" strokeweight="1pt">
            <v:textbox inset="14.4pt,14.4pt,14.4pt,28.8pt">
              <w:txbxContent>
                <w:p w:rsidR="00267279" w:rsidRPr="00063D13" w:rsidRDefault="00267279" w:rsidP="00267279">
                  <w:pPr>
                    <w:spacing w:before="240"/>
                    <w:rPr>
                      <w:color w:val="FFFFFF"/>
                      <w:lang w:bidi="hi-IN"/>
                    </w:rPr>
                  </w:pPr>
                </w:p>
              </w:txbxContent>
            </v:textbox>
          </v:rect>
        </w:pict>
      </w:r>
      <w:r w:rsidR="0055553B" w:rsidRPr="00982255">
        <w:rPr>
          <w:rFonts w:ascii="Arial" w:hAnsi="Arial" w:cs="Arial"/>
          <w:b/>
          <w:sz w:val="16"/>
          <w:szCs w:val="16"/>
          <w:lang w:val="es-PR"/>
        </w:rPr>
        <w:t>ANEJO</w:t>
      </w:r>
      <w:r w:rsidR="00545D99"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B424F" w:rsidRPr="00982255">
        <w:rPr>
          <w:rFonts w:ascii="Arial" w:hAnsi="Arial" w:cs="Arial"/>
          <w:sz w:val="16"/>
          <w:szCs w:val="16"/>
          <w:lang w:val="es-PR"/>
        </w:rPr>
        <w:t xml:space="preserve">                           </w:t>
      </w:r>
      <w:r w:rsidR="00F4190D" w:rsidRPr="00982255">
        <w:rPr>
          <w:rFonts w:ascii="Arial" w:hAnsi="Arial" w:cs="Arial"/>
          <w:b/>
          <w:i/>
          <w:sz w:val="16"/>
          <w:szCs w:val="16"/>
          <w:lang w:val="es-PR"/>
        </w:rPr>
        <w:t xml:space="preserve">Mapa </w:t>
      </w:r>
      <w:r w:rsidR="0055553B" w:rsidRPr="00982255">
        <w:rPr>
          <w:rFonts w:ascii="Arial" w:hAnsi="Arial" w:cs="Arial"/>
          <w:b/>
          <w:i/>
          <w:sz w:val="16"/>
          <w:szCs w:val="16"/>
          <w:lang w:val="es-PR"/>
        </w:rPr>
        <w:t xml:space="preserve">de </w:t>
      </w:r>
      <w:r w:rsidR="005B424F" w:rsidRPr="00982255">
        <w:rPr>
          <w:rFonts w:ascii="Arial" w:hAnsi="Arial" w:cs="Arial"/>
          <w:b/>
          <w:i/>
          <w:sz w:val="16"/>
          <w:szCs w:val="16"/>
          <w:lang w:val="es-PR"/>
        </w:rPr>
        <w:t>Contenido</w:t>
      </w:r>
      <w:r w:rsidR="00F4190D" w:rsidRPr="00982255">
        <w:rPr>
          <w:rFonts w:ascii="Arial" w:hAnsi="Arial" w:cs="Arial"/>
          <w:b/>
          <w:i/>
          <w:sz w:val="16"/>
          <w:szCs w:val="16"/>
          <w:lang w:val="es-PR"/>
        </w:rPr>
        <w:t xml:space="preserve">                                                             </w:t>
      </w:r>
    </w:p>
    <w:p w:rsidR="00F4190D" w:rsidRPr="00982255" w:rsidRDefault="002708DF" w:rsidP="005B424F">
      <w:pPr>
        <w:tabs>
          <w:tab w:val="left" w:pos="10140"/>
        </w:tabs>
        <w:spacing w:after="0"/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shape id="_x0000_s1034" type="#_x0000_t202" style="position:absolute;margin-left:226.5pt;margin-top:1.25pt;width:234pt;height:77.4pt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">
            <v:textbox>
              <w:txbxContent>
                <w:p w:rsidR="00F21152" w:rsidRDefault="00F21152" w:rsidP="00F21152">
                  <w:pPr>
                    <w:spacing w:after="0"/>
                    <w:jc w:val="center"/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</w:pPr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ES.F.29.1</w:t>
                  </w:r>
                </w:p>
                <w:p w:rsidR="00F21152" w:rsidRDefault="00F21152" w:rsidP="00F21152">
                  <w:pPr>
                    <w:spacing w:after="0"/>
                    <w:jc w:val="center"/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</w:pPr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DOK: 4</w:t>
                  </w:r>
                </w:p>
                <w:p w:rsidR="00A34CAD" w:rsidRPr="000320DC" w:rsidRDefault="00A34CAD" w:rsidP="00F21152">
                  <w:pPr>
                    <w:spacing w:after="0"/>
                    <w:rPr>
                      <w:sz w:val="20"/>
                      <w:szCs w:val="20"/>
                      <w:lang w:val="es-PR"/>
                    </w:rPr>
                  </w:pPr>
                  <w:r w:rsidRPr="000320DC"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Destreza</w:t>
                  </w:r>
                  <w:r w:rsidRPr="000320DC">
                    <w:rPr>
                      <w:sz w:val="20"/>
                      <w:szCs w:val="20"/>
                      <w:lang w:val="es-PR"/>
                    </w:rPr>
                    <w:t>: Resuelve problemas de la vida diaria y construye modelos  que involucren aplicaciones de ecuaciones trigonométricas.</w:t>
                  </w:r>
                </w:p>
                <w:p w:rsidR="00613A36" w:rsidRPr="000320DC" w:rsidRDefault="00613A36" w:rsidP="00613A36">
                  <w:pPr>
                    <w:rPr>
                      <w:lang w:val="es-PR"/>
                    </w:rPr>
                  </w:pPr>
                </w:p>
              </w:txbxContent>
            </v:textbox>
          </v:shape>
        </w:pict>
      </w:r>
      <w:r w:rsidRPr="00982255">
        <w:rPr>
          <w:rFonts w:ascii="Arial" w:hAnsi="Arial" w:cs="Arial"/>
          <w:noProof/>
          <w:sz w:val="16"/>
          <w:szCs w:val="16"/>
        </w:rPr>
        <w:pict>
          <v:rect id="_x0000_s1031" style="position:absolute;margin-left:521.25pt;margin-top:8.15pt;width:181.15pt;height:292.35pt;z-index:25167257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" fillcolor="white [3212]" strokecolor="#747070 [1614]" strokeweight="1.25pt">
            <v:textbox inset="14.4pt,36pt,14.4pt,5.76pt">
              <w:txbxContent>
                <w:p w:rsidR="00F4190D" w:rsidRPr="000320DC" w:rsidRDefault="00F4190D" w:rsidP="00F4190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808080" w:themeColor="background1" w:themeShade="80"/>
                      <w:lang w:val="es-PR"/>
                    </w:rPr>
                  </w:pPr>
                  <w:r w:rsidRPr="000320DC">
                    <w:rPr>
                      <w:rFonts w:ascii="Calibri" w:hAnsi="Calibri" w:cs="Calibri"/>
                      <w:b/>
                      <w:bCs/>
                      <w:i/>
                      <w:iCs/>
                      <w:color w:val="808080" w:themeColor="background1" w:themeShade="80"/>
                      <w:lang w:val="es-PR"/>
                    </w:rPr>
                    <w:t>Investigando cómo resolver una ecuación trigonométrica</w:t>
                  </w:r>
                </w:p>
                <w:p w:rsidR="00F4190D" w:rsidRPr="000320DC" w:rsidRDefault="00F4190D" w:rsidP="00F4190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hAnsi="Calibri" w:cs="Calibri"/>
                      <w:b/>
                      <w:i/>
                      <w:color w:val="808080" w:themeColor="background1" w:themeShade="80"/>
                      <w:lang w:val="es-PR"/>
                    </w:rPr>
                  </w:pPr>
                  <w:r w:rsidRPr="000320DC">
                    <w:rPr>
                      <w:rFonts w:ascii="Calibri" w:hAnsi="Calibri" w:cs="Calibri"/>
                      <w:b/>
                      <w:bCs/>
                      <w:i/>
                      <w:iCs/>
                      <w:color w:val="808080" w:themeColor="background1" w:themeShade="80"/>
                      <w:lang w:val="es-PR"/>
                    </w:rPr>
                    <w:t xml:space="preserve"> </w:t>
                  </w:r>
                </w:p>
                <w:p w:rsidR="00F4190D" w:rsidRPr="000320DC" w:rsidRDefault="00F4190D" w:rsidP="00F4190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hAnsi="Calibri" w:cs="Calibri"/>
                      <w:b/>
                      <w:i/>
                      <w:color w:val="808080" w:themeColor="background1" w:themeShade="80"/>
                      <w:lang w:val="es-PR"/>
                    </w:rPr>
                  </w:pPr>
                  <w:r w:rsidRPr="000320DC">
                    <w:rPr>
                      <w:rFonts w:ascii="Calibri" w:hAnsi="Calibri" w:cs="Calibri"/>
                      <w:b/>
                      <w:i/>
                      <w:color w:val="808080" w:themeColor="background1" w:themeShade="80"/>
                      <w:lang w:val="es-PR"/>
                    </w:rPr>
                    <w:t xml:space="preserve">Los estudiantes demostraran su comprensión de las ecuaciones trigonométricas analizando un ejemplo dado. </w:t>
                  </w:r>
                </w:p>
                <w:p w:rsidR="00F4190D" w:rsidRPr="000320DC" w:rsidRDefault="00F4190D" w:rsidP="00F4190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hAnsi="Calibri" w:cs="Calibri"/>
                      <w:color w:val="808080" w:themeColor="background1" w:themeShade="80"/>
                      <w:lang w:val="es-PR"/>
                    </w:rPr>
                  </w:pPr>
                </w:p>
                <w:p w:rsidR="00F4190D" w:rsidRPr="000320DC" w:rsidRDefault="00F4190D" w:rsidP="00F4190D">
                  <w:pPr>
                    <w:pStyle w:val="Default"/>
                    <w:rPr>
                      <w:rFonts w:cstheme="minorBidi"/>
                      <w:b/>
                      <w:i/>
                      <w:color w:val="auto"/>
                      <w:lang w:val="es-PR"/>
                    </w:rPr>
                  </w:pPr>
                  <w:r w:rsidRPr="000320DC">
                    <w:rPr>
                      <w:i/>
                      <w:iCs/>
                      <w:color w:val="808080" w:themeColor="background1" w:themeShade="80"/>
                      <w:sz w:val="20"/>
                      <w:szCs w:val="20"/>
                      <w:lang w:val="es-PR"/>
                    </w:rPr>
                    <w:t>Nota: Recuerde utilizar los documentos: 1) estrategias de educación diferenciada para estudiantes del Programa de Educación Especial o Rehabilitación Vocacional y 2) estrategias de educación diferenciada para estudiantes del Programa de Limitaciones Lingüísticas en Español e inmigrantes (</w:t>
                  </w:r>
                  <w:r w:rsidR="00EC10F3" w:rsidRPr="000320DC">
                    <w:rPr>
                      <w:i/>
                      <w:iCs/>
                      <w:color w:val="808080" w:themeColor="background1" w:themeShade="80"/>
                      <w:sz w:val="20"/>
                      <w:szCs w:val="20"/>
                      <w:lang w:val="es-PR"/>
                    </w:rPr>
                    <w:t>Título</w:t>
                  </w:r>
                  <w:r w:rsidRPr="000320DC">
                    <w:rPr>
                      <w:i/>
                      <w:iCs/>
                      <w:color w:val="808080" w:themeColor="background1" w:themeShade="80"/>
                      <w:sz w:val="20"/>
                      <w:szCs w:val="20"/>
                      <w:lang w:val="es-PR"/>
                    </w:rPr>
                    <w:t xml:space="preserve"> III) para adaptar las actividades.</w:t>
                  </w:r>
                </w:p>
                <w:p w:rsidR="00F4190D" w:rsidRPr="000320DC" w:rsidRDefault="00F4190D" w:rsidP="00F4190D">
                  <w:pPr>
                    <w:spacing w:line="480" w:lineRule="auto"/>
                    <w:rPr>
                      <w:color w:val="44546A" w:themeColor="text2"/>
                      <w:lang w:val="es-PR"/>
                    </w:rPr>
                  </w:pPr>
                </w:p>
              </w:txbxContent>
            </v:textbox>
          </v:rect>
        </w:pict>
      </w:r>
      <w:r w:rsidR="00F4190D" w:rsidRPr="00982255">
        <w:rPr>
          <w:rFonts w:ascii="Arial" w:hAnsi="Arial" w:cs="Arial"/>
          <w:b/>
          <w:i/>
          <w:sz w:val="16"/>
          <w:szCs w:val="16"/>
          <w:lang w:val="es-PR"/>
        </w:rPr>
        <w:t>Indicadores y profundidad</w:t>
      </w:r>
      <w:r w:rsidR="00F4190D" w:rsidRPr="00982255">
        <w:rPr>
          <w:rFonts w:ascii="Arial" w:hAnsi="Arial" w:cs="Arial"/>
          <w:b/>
          <w:i/>
          <w:color w:val="808080" w:themeColor="background1" w:themeShade="80"/>
          <w:sz w:val="16"/>
          <w:szCs w:val="16"/>
          <w:lang w:val="es-PR"/>
        </w:rPr>
        <w:t xml:space="preserve">                                      </w:t>
      </w:r>
      <w:r w:rsidR="00F4190D" w:rsidRPr="00982255">
        <w:rPr>
          <w:rFonts w:ascii="Arial" w:hAnsi="Arial" w:cs="Arial"/>
          <w:sz w:val="16"/>
          <w:szCs w:val="16"/>
          <w:lang w:val="es-PR"/>
        </w:rPr>
        <w:t xml:space="preserve">  </w:t>
      </w:r>
      <w:r w:rsidR="00F4190D" w:rsidRPr="00982255">
        <w:rPr>
          <w:rFonts w:ascii="Arial" w:hAnsi="Arial" w:cs="Arial"/>
          <w:sz w:val="16"/>
          <w:szCs w:val="16"/>
          <w:u w:val="single"/>
          <w:lang w:val="es-PR"/>
        </w:rPr>
        <w:t xml:space="preserve"> </w:t>
      </w:r>
    </w:p>
    <w:p w:rsidR="00F4190D" w:rsidRPr="00982255" w:rsidRDefault="00F4190D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</w:t>
      </w:r>
      <w:r w:rsidR="000320DC"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</w:t>
      </w:r>
      <w:r w:rsidR="00F21152" w:rsidRPr="00982255">
        <w:rPr>
          <w:rFonts w:ascii="Arial" w:hAnsi="Arial" w:cs="Arial"/>
          <w:sz w:val="16"/>
          <w:szCs w:val="16"/>
          <w:lang w:val="es-PR"/>
        </w:rPr>
        <w:t xml:space="preserve"> </w:t>
      </w:r>
    </w:p>
    <w:p w:rsidR="00F4190D" w:rsidRPr="00982255" w:rsidRDefault="002708DF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shape id="_x0000_s1038" type="#_x0000_t202" style="position:absolute;margin-left:-12pt;margin-top:4.4pt;width:195pt;height:99.75pt;z-index:251680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">
            <v:textbox>
              <w:txbxContent>
                <w:p w:rsidR="00F21152" w:rsidRDefault="00F21152" w:rsidP="00F21152">
                  <w:pPr>
                    <w:spacing w:after="0"/>
                    <w:jc w:val="center"/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</w:pPr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ES.F.29.5</w:t>
                  </w:r>
                </w:p>
                <w:p w:rsidR="00F21152" w:rsidRDefault="00F21152" w:rsidP="00F21152">
                  <w:pPr>
                    <w:spacing w:after="0"/>
                    <w:jc w:val="center"/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</w:pPr>
                  <w:r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DOK: 3</w:t>
                  </w:r>
                </w:p>
                <w:p w:rsidR="00613A36" w:rsidRPr="000320DC" w:rsidRDefault="00613A36" w:rsidP="00F21152">
                  <w:pPr>
                    <w:spacing w:after="0"/>
                    <w:rPr>
                      <w:sz w:val="20"/>
                      <w:szCs w:val="20"/>
                      <w:lang w:val="es-PR"/>
                    </w:rPr>
                  </w:pPr>
                  <w:r w:rsidRPr="000320DC">
                    <w:rPr>
                      <w:b/>
                      <w:i/>
                      <w:color w:val="A6A6A6" w:themeColor="background1" w:themeShade="A6"/>
                      <w:sz w:val="20"/>
                      <w:szCs w:val="20"/>
                      <w:lang w:val="es-PR"/>
                    </w:rPr>
                    <w:t>Destreza</w:t>
                  </w:r>
                  <w:r w:rsidRPr="000320DC">
                    <w:rPr>
                      <w:sz w:val="20"/>
                      <w:szCs w:val="20"/>
                      <w:lang w:val="es-PR"/>
                    </w:rPr>
                    <w:t>: Utilizar diferentes estrategias para resolver ecuaciones trigonométricas hallando todas las soluciones [0, 2</w:t>
                  </w:r>
                  <w:r w:rsidRPr="00A34CAD">
                    <w:rPr>
                      <w:sz w:val="20"/>
                      <w:szCs w:val="20"/>
                    </w:rPr>
                    <w:t>π</w:t>
                  </w:r>
                  <w:r w:rsidRPr="000320DC">
                    <w:rPr>
                      <w:sz w:val="20"/>
                      <w:szCs w:val="20"/>
                      <w:lang w:val="es-PR"/>
                    </w:rPr>
                    <w:t>]: por factorización, usando identidades, usando la gráfica, usando ángulos múltiples, y calculadora.</w:t>
                  </w:r>
                </w:p>
                <w:p w:rsidR="00613A36" w:rsidRPr="000320DC" w:rsidRDefault="00613A36" w:rsidP="00613A36">
                  <w:pPr>
                    <w:rPr>
                      <w:lang w:val="es-PR"/>
                    </w:rPr>
                  </w:pPr>
                </w:p>
              </w:txbxContent>
            </v:textbox>
          </v:shape>
        </w:pict>
      </w:r>
    </w:p>
    <w:p w:rsidR="00F4190D" w:rsidRPr="00982255" w:rsidRDefault="002708DF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w:pict>
          <v:line id="Straight Connector 2" o:spid="_x0000_s1036" style="position:absolute;flip:x;z-index:251669504;visibility:visible;mso-width-relative:margin;mso-height-relative:margin" from="336pt,11.75pt" to="339.75pt,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" strokecolor="#5b9bd5 [3204]" strokeweight=".5pt">
            <v:stroke joinstyle="miter"/>
          </v:line>
        </w:pict>
      </w:r>
      <w:r w:rsidRPr="00982255">
        <w:rPr>
          <w:rFonts w:ascii="Arial" w:hAnsi="Arial" w:cs="Arial"/>
          <w:noProof/>
          <w:sz w:val="16"/>
          <w:szCs w:val="16"/>
        </w:rPr>
        <w:pict>
          <v:line id="Straight Connector 10" o:spid="_x0000_s1035" style="position:absolute;z-index:251671552;visibility:visible;mso-width-relative:margin;mso-height-relative:margin" from="183pt,11.15pt" to="262.5pt,6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" strokecolor="#5b9bd5 [3204]" strokeweight=".5pt">
            <v:stroke joinstyle="miter"/>
          </v:line>
        </w:pict>
      </w:r>
    </w:p>
    <w:p w:rsidR="00F4190D" w:rsidRPr="00982255" w:rsidRDefault="00F4190D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</w:p>
    <w:p w:rsidR="00F4190D" w:rsidRPr="00982255" w:rsidRDefault="002708DF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oval id="Oval 1" o:spid="_x0000_s1037" style="position:absolute;margin-left:210.75pt;margin-top:6.75pt;width:226.5pt;height:219.7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" fillcolor="#8eaadb [1944]" strokecolor="#4472c4 [3208]" strokeweight="1pt">
            <v:fill color2="#4472c4 [3208]" focus="50%" type="gradient"/>
            <v:stroke joinstyle="miter"/>
            <v:shadow on="t" type="perspective" color="#1f3763 [1608]" offset="1pt" offset2="-3pt"/>
          </v:oval>
        </w:pict>
      </w:r>
      <w:r w:rsidR="00F21152" w:rsidRPr="00982255">
        <w:rPr>
          <w:rFonts w:ascii="Arial" w:hAnsi="Arial" w:cs="Arial"/>
          <w:sz w:val="16"/>
          <w:szCs w:val="16"/>
          <w:lang w:val="es-PR"/>
        </w:rPr>
        <w:tab/>
        <w:t xml:space="preserve">     </w:t>
      </w:r>
      <w:r w:rsidR="00F21152" w:rsidRPr="00982255">
        <w:rPr>
          <w:rFonts w:ascii="Arial" w:hAnsi="Arial" w:cs="Arial"/>
          <w:sz w:val="16"/>
          <w:szCs w:val="16"/>
          <w:lang w:val="es-PR"/>
        </w:rPr>
        <w:tab/>
        <w:t xml:space="preserve">        </w:t>
      </w:r>
    </w:p>
    <w:p w:rsidR="00A34CAD" w:rsidRPr="00982255" w:rsidRDefault="00F4190D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="00F21152" w:rsidRPr="00982255">
        <w:rPr>
          <w:rFonts w:ascii="Arial" w:hAnsi="Arial" w:cs="Arial"/>
          <w:sz w:val="16"/>
          <w:szCs w:val="16"/>
          <w:lang w:val="es-PR"/>
        </w:rPr>
        <w:t xml:space="preserve">                           </w:t>
      </w:r>
      <w:r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</w:t>
      </w:r>
    </w:p>
    <w:p w:rsidR="00F4190D" w:rsidRPr="00982255" w:rsidRDefault="00A34CAD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        </w:t>
      </w:r>
      <w:r w:rsidR="000320DC" w:rsidRPr="00982255">
        <w:rPr>
          <w:rFonts w:ascii="Arial" w:hAnsi="Arial" w:cs="Arial"/>
          <w:sz w:val="16"/>
          <w:szCs w:val="16"/>
          <w:lang w:val="es-PR"/>
        </w:rPr>
        <w:t xml:space="preserve"> </w:t>
      </w:r>
      <w:r w:rsidR="00F21152" w:rsidRPr="00982255">
        <w:rPr>
          <w:rFonts w:ascii="Arial" w:hAnsi="Arial" w:cs="Arial"/>
          <w:sz w:val="16"/>
          <w:szCs w:val="16"/>
          <w:lang w:val="es-PR"/>
        </w:rPr>
        <w:t xml:space="preserve">   </w:t>
      </w:r>
    </w:p>
    <w:p w:rsidR="00F4190D" w:rsidRPr="00982255" w:rsidRDefault="002708DF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noProof/>
          <w:sz w:val="16"/>
          <w:szCs w:val="16"/>
        </w:rPr>
        <w:pict>
          <v:shape id="Text Box 3" o:spid="_x0000_s1033" type="#_x0000_t202" style="position:absolute;margin-left:234pt;margin-top:14.2pt;width:181.5pt;height:51pt;z-index:25166848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">
            <v:textbox>
              <w:txbxContent>
                <w:p w:rsidR="00F4190D" w:rsidRPr="000320DC" w:rsidRDefault="00F4190D" w:rsidP="00F4190D">
                  <w:pPr>
                    <w:pStyle w:val="NoSpacing"/>
                    <w:jc w:val="center"/>
                    <w:rPr>
                      <w:b/>
                      <w:i/>
                      <w:color w:val="808080" w:themeColor="background1" w:themeShade="80"/>
                      <w:lang w:val="es-PR"/>
                    </w:rPr>
                  </w:pPr>
                  <w:r w:rsidRPr="000320DC">
                    <w:rPr>
                      <w:b/>
                      <w:i/>
                      <w:color w:val="808080" w:themeColor="background1" w:themeShade="80"/>
                      <w:lang w:val="es-PR"/>
                    </w:rPr>
                    <w:t>Tarea de desempeño:</w:t>
                  </w:r>
                </w:p>
                <w:p w:rsidR="00F4190D" w:rsidRPr="000320DC" w:rsidRDefault="00F4190D" w:rsidP="00F4190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808080" w:themeColor="background1" w:themeShade="80"/>
                      <w:lang w:val="es-PR"/>
                    </w:rPr>
                  </w:pPr>
                  <w:r w:rsidRPr="000320DC">
                    <w:rPr>
                      <w:rFonts w:ascii="Calibri" w:hAnsi="Calibri" w:cs="Calibri"/>
                      <w:b/>
                      <w:bCs/>
                      <w:i/>
                      <w:iCs/>
                      <w:color w:val="808080" w:themeColor="background1" w:themeShade="80"/>
                      <w:lang w:val="es-PR"/>
                    </w:rPr>
                    <w:t>Investigando cómo resolver una ecuación trigonométrica</w:t>
                  </w:r>
                </w:p>
                <w:p w:rsidR="00F4190D" w:rsidRPr="000320DC" w:rsidRDefault="00F4190D" w:rsidP="00F4190D">
                  <w:pPr>
                    <w:pStyle w:val="NoSpacing"/>
                    <w:jc w:val="center"/>
                    <w:rPr>
                      <w:b/>
                      <w:i/>
                      <w:color w:val="808080" w:themeColor="background1" w:themeShade="80"/>
                      <w:lang w:val="es-PR"/>
                    </w:rPr>
                  </w:pPr>
                </w:p>
              </w:txbxContent>
            </v:textbox>
            <w10:wrap type="square"/>
          </v:shape>
        </w:pict>
      </w:r>
      <w:r w:rsidR="00F4190D"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</w:t>
      </w:r>
      <w:r w:rsidR="000320DC" w:rsidRPr="00982255">
        <w:rPr>
          <w:rFonts w:ascii="Arial" w:hAnsi="Arial" w:cs="Arial"/>
          <w:sz w:val="16"/>
          <w:szCs w:val="16"/>
          <w:lang w:val="es-PR"/>
        </w:rPr>
        <w:t xml:space="preserve">                            </w:t>
      </w:r>
      <w:r w:rsidR="00F4190D" w:rsidRPr="00982255">
        <w:rPr>
          <w:rFonts w:ascii="Arial" w:hAnsi="Arial" w:cs="Arial"/>
          <w:sz w:val="16"/>
          <w:szCs w:val="16"/>
          <w:lang w:val="es-PR"/>
        </w:rPr>
        <w:t xml:space="preserve"> </w:t>
      </w:r>
    </w:p>
    <w:p w:rsidR="00F4190D" w:rsidRPr="00982255" w:rsidRDefault="00F4190D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4190D" w:rsidRPr="00982255" w:rsidRDefault="00F4190D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</w:t>
      </w:r>
    </w:p>
    <w:p w:rsidR="00F4190D" w:rsidRPr="00982255" w:rsidRDefault="00F4190D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4190D" w:rsidRPr="00982255" w:rsidRDefault="00F4190D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4190D" w:rsidRPr="00982255" w:rsidRDefault="00F4190D" w:rsidP="00F4190D">
      <w:pPr>
        <w:tabs>
          <w:tab w:val="left" w:pos="10140"/>
        </w:tabs>
        <w:rPr>
          <w:rFonts w:ascii="Arial" w:hAnsi="Arial" w:cs="Arial"/>
          <w:sz w:val="16"/>
          <w:szCs w:val="16"/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p w:rsidR="00613B99" w:rsidRPr="000320DC" w:rsidRDefault="00F4190D" w:rsidP="00F4190D">
      <w:pPr>
        <w:tabs>
          <w:tab w:val="left" w:pos="10140"/>
        </w:tabs>
        <w:rPr>
          <w:lang w:val="es-PR"/>
        </w:rPr>
      </w:pPr>
      <w:r w:rsidRPr="00982255">
        <w:rPr>
          <w:rFonts w:ascii="Arial" w:hAnsi="Arial" w:cs="Arial"/>
          <w:sz w:val="16"/>
          <w:szCs w:val="16"/>
          <w:lang w:val="es-PR"/>
        </w:rPr>
        <w:t xml:space="preserve">     </w:t>
      </w:r>
      <w:r w:rsidR="00982255">
        <w:rPr>
          <w:lang w:val="es-PR"/>
        </w:rPr>
        <w:t xml:space="preserve"> </w:t>
      </w:r>
      <w:r w:rsidRPr="000320DC">
        <w:rPr>
          <w:lang w:val="es-PR"/>
        </w:rPr>
        <w:t xml:space="preserve">          </w:t>
      </w:r>
    </w:p>
    <w:sectPr w:rsidR="00613B99" w:rsidRPr="000320DC" w:rsidSect="004D53A0">
      <w:headerReference w:type="default" r:id="rId9"/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8DF" w:rsidRDefault="002708DF" w:rsidP="00F36DA5">
      <w:pPr>
        <w:spacing w:after="0" w:line="240" w:lineRule="auto"/>
      </w:pPr>
      <w:r>
        <w:separator/>
      </w:r>
    </w:p>
  </w:endnote>
  <w:endnote w:type="continuationSeparator" w:id="0">
    <w:p w:rsidR="002708DF" w:rsidRDefault="002708DF" w:rsidP="00F36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8DF" w:rsidRDefault="002708DF" w:rsidP="00F36DA5">
      <w:pPr>
        <w:spacing w:after="0" w:line="240" w:lineRule="auto"/>
      </w:pPr>
      <w:r>
        <w:separator/>
      </w:r>
    </w:p>
  </w:footnote>
  <w:footnote w:type="continuationSeparator" w:id="0">
    <w:p w:rsidR="002708DF" w:rsidRDefault="002708DF" w:rsidP="00F36D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0DC" w:rsidRPr="00982255" w:rsidRDefault="000320DC" w:rsidP="000320DC">
    <w:pPr>
      <w:spacing w:after="0"/>
      <w:jc w:val="center"/>
      <w:rPr>
        <w:rFonts w:ascii="Arial" w:hAnsi="Arial" w:cs="Arial"/>
        <w:b/>
        <w:sz w:val="20"/>
        <w:szCs w:val="20"/>
        <w:lang w:val="es-PR"/>
      </w:rPr>
    </w:pPr>
    <w:r w:rsidRPr="00982255">
      <w:rPr>
        <w:rFonts w:ascii="Arial" w:hAnsi="Arial" w:cs="Arial"/>
        <w:b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DFF63C9" wp14:editId="59A3F4CA">
          <wp:simplePos x="0" y="0"/>
          <wp:positionH relativeFrom="column">
            <wp:posOffset>-266700</wp:posOffset>
          </wp:positionH>
          <wp:positionV relativeFrom="paragraph">
            <wp:posOffset>-323850</wp:posOffset>
          </wp:positionV>
          <wp:extent cx="1952625" cy="533400"/>
          <wp:effectExtent l="19050" t="0" r="9525" b="0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982255">
      <w:rPr>
        <w:rFonts w:ascii="Arial" w:hAnsi="Arial" w:cs="Arial"/>
        <w:b/>
        <w:sz w:val="20"/>
        <w:szCs w:val="20"/>
        <w:lang w:val="es-PR"/>
      </w:rPr>
      <w:t>PLAN DE UNIDAD</w:t>
    </w:r>
    <w:r w:rsidR="005B424F" w:rsidRPr="00982255">
      <w:rPr>
        <w:rFonts w:ascii="Arial" w:hAnsi="Arial" w:cs="Arial"/>
        <w:b/>
        <w:sz w:val="20"/>
        <w:szCs w:val="20"/>
        <w:lang w:val="es-PR"/>
      </w:rPr>
      <w:t xml:space="preserve"> 11.5</w:t>
    </w:r>
  </w:p>
  <w:p w:rsidR="000320DC" w:rsidRPr="00982255" w:rsidRDefault="000320DC" w:rsidP="000320DC">
    <w:pPr>
      <w:spacing w:after="0"/>
      <w:rPr>
        <w:rFonts w:ascii="Arial" w:hAnsi="Arial" w:cs="Arial"/>
        <w:b/>
        <w:sz w:val="20"/>
        <w:szCs w:val="20"/>
        <w:lang w:val="es-PR"/>
      </w:rPr>
    </w:pPr>
  </w:p>
  <w:p w:rsidR="00982255" w:rsidRDefault="000320DC" w:rsidP="000320DC">
    <w:pPr>
      <w:spacing w:after="0"/>
      <w:rPr>
        <w:rFonts w:ascii="Arial" w:hAnsi="Arial" w:cs="Arial"/>
        <w:sz w:val="20"/>
        <w:szCs w:val="20"/>
        <w:lang w:val="es-PR"/>
      </w:rPr>
    </w:pPr>
    <w:r w:rsidRPr="00982255">
      <w:rPr>
        <w:rFonts w:ascii="Arial" w:hAnsi="Arial" w:cs="Arial"/>
        <w:b/>
        <w:sz w:val="20"/>
        <w:szCs w:val="20"/>
        <w:lang w:val="es-PR"/>
      </w:rPr>
      <w:t xml:space="preserve">Título de la </w:t>
    </w:r>
    <w:r w:rsidR="00982255" w:rsidRPr="00982255">
      <w:rPr>
        <w:rFonts w:ascii="Arial" w:hAnsi="Arial" w:cs="Arial"/>
        <w:b/>
        <w:sz w:val="20"/>
        <w:szCs w:val="20"/>
        <w:lang w:val="es-PR"/>
      </w:rPr>
      <w:t>Unidad:</w:t>
    </w:r>
    <w:r w:rsidR="000D25C3" w:rsidRPr="00982255">
      <w:rPr>
        <w:rFonts w:ascii="Arial" w:hAnsi="Arial" w:cs="Arial"/>
        <w:sz w:val="20"/>
        <w:szCs w:val="20"/>
        <w:lang w:val="es-PR"/>
      </w:rPr>
      <w:t xml:space="preserve">   </w:t>
    </w:r>
    <w:r w:rsidR="000D25C3" w:rsidRPr="00982255">
      <w:rPr>
        <w:rFonts w:ascii="Arial" w:hAnsi="Arial" w:cs="Arial"/>
        <w:sz w:val="20"/>
        <w:szCs w:val="20"/>
        <w:u w:val="single"/>
        <w:lang w:val="es-PR"/>
      </w:rPr>
      <w:t xml:space="preserve">       Resolver ecuaciones trigonométricas</w:t>
    </w:r>
    <w:r w:rsidRPr="00982255">
      <w:rPr>
        <w:rFonts w:ascii="Arial" w:hAnsi="Arial" w:cs="Arial"/>
        <w:sz w:val="20"/>
        <w:szCs w:val="20"/>
        <w:lang w:val="es-PR"/>
      </w:rPr>
      <w:t xml:space="preserve">     </w:t>
    </w:r>
    <w:r w:rsidRPr="00982255">
      <w:rPr>
        <w:rFonts w:ascii="Arial" w:hAnsi="Arial" w:cs="Arial"/>
        <w:b/>
        <w:sz w:val="20"/>
        <w:szCs w:val="20"/>
        <w:lang w:val="es-PR"/>
      </w:rPr>
      <w:t>Fecha</w:t>
    </w:r>
    <w:r w:rsidRPr="00982255">
      <w:rPr>
        <w:rFonts w:ascii="Arial" w:hAnsi="Arial" w:cs="Arial"/>
        <w:sz w:val="20"/>
        <w:szCs w:val="20"/>
        <w:lang w:val="es-PR"/>
      </w:rPr>
      <w:t>:</w:t>
    </w:r>
    <w:r w:rsidRPr="00982255">
      <w:rPr>
        <w:rFonts w:ascii="Arial" w:hAnsi="Arial" w:cs="Arial"/>
        <w:sz w:val="20"/>
        <w:szCs w:val="20"/>
        <w:u w:val="single"/>
        <w:lang w:val="es-PR"/>
      </w:rPr>
      <w:t xml:space="preserve">          </w:t>
    </w:r>
    <w:r w:rsidRPr="00982255">
      <w:rPr>
        <w:rFonts w:ascii="Arial" w:hAnsi="Arial" w:cs="Arial"/>
        <w:b/>
        <w:sz w:val="20"/>
        <w:szCs w:val="20"/>
        <w:u w:val="single"/>
        <w:lang w:val="es-PR"/>
      </w:rPr>
      <w:tab/>
    </w:r>
    <w:r w:rsidR="000D25C3" w:rsidRPr="00982255">
      <w:rPr>
        <w:rFonts w:ascii="Arial" w:hAnsi="Arial" w:cs="Arial"/>
        <w:b/>
        <w:sz w:val="20"/>
        <w:szCs w:val="20"/>
        <w:u w:val="single"/>
        <w:lang w:val="es-PR"/>
      </w:rPr>
      <w:t>________</w:t>
    </w:r>
    <w:r w:rsidRPr="00982255">
      <w:rPr>
        <w:rFonts w:ascii="Arial" w:hAnsi="Arial" w:cs="Arial"/>
        <w:sz w:val="20"/>
        <w:szCs w:val="20"/>
        <w:lang w:val="es-PR"/>
      </w:rPr>
      <w:t>Tiempo de Duración</w:t>
    </w:r>
    <w:proofErr w:type="gramStart"/>
    <w:r w:rsidRPr="00982255">
      <w:rPr>
        <w:rFonts w:ascii="Arial" w:hAnsi="Arial" w:cs="Arial"/>
        <w:sz w:val="20"/>
        <w:szCs w:val="20"/>
        <w:lang w:val="es-PR"/>
      </w:rPr>
      <w:t>:_</w:t>
    </w:r>
    <w:proofErr w:type="gramEnd"/>
    <w:r w:rsidR="000D25C3" w:rsidRPr="00982255">
      <w:rPr>
        <w:rFonts w:ascii="Arial" w:hAnsi="Arial" w:cs="Arial"/>
        <w:sz w:val="20"/>
        <w:szCs w:val="20"/>
        <w:u w:val="single"/>
        <w:lang w:val="es-PR"/>
      </w:rPr>
      <w:t xml:space="preserve">4 </w:t>
    </w:r>
    <w:r w:rsidR="00D8605A" w:rsidRPr="00982255">
      <w:rPr>
        <w:rFonts w:ascii="Arial" w:hAnsi="Arial" w:cs="Arial"/>
        <w:sz w:val="20"/>
        <w:szCs w:val="20"/>
        <w:lang w:val="es-PR"/>
      </w:rPr>
      <w:t>S</w:t>
    </w:r>
    <w:r w:rsidR="000D25C3" w:rsidRPr="00982255">
      <w:rPr>
        <w:rFonts w:ascii="Arial" w:hAnsi="Arial" w:cs="Arial"/>
        <w:sz w:val="20"/>
        <w:szCs w:val="20"/>
        <w:lang w:val="es-PR"/>
      </w:rPr>
      <w:t>emanas</w:t>
    </w:r>
    <w:r w:rsidR="00D8605A" w:rsidRPr="00982255">
      <w:rPr>
        <w:rFonts w:ascii="Arial" w:hAnsi="Arial" w:cs="Arial"/>
        <w:sz w:val="20"/>
        <w:szCs w:val="20"/>
        <w:lang w:val="es-PR"/>
      </w:rPr>
      <w:t xml:space="preserve"> </w:t>
    </w:r>
    <w:r w:rsidR="000D25C3" w:rsidRPr="00982255">
      <w:rPr>
        <w:rFonts w:ascii="Arial" w:hAnsi="Arial" w:cs="Arial"/>
        <w:sz w:val="20"/>
        <w:szCs w:val="20"/>
        <w:lang w:val="es-PR"/>
      </w:rPr>
      <w:t xml:space="preserve">  </w:t>
    </w:r>
    <w:r w:rsidRPr="00982255">
      <w:rPr>
        <w:rFonts w:ascii="Arial" w:hAnsi="Arial" w:cs="Arial"/>
        <w:sz w:val="20"/>
        <w:szCs w:val="20"/>
        <w:lang w:val="es-PR"/>
      </w:rPr>
      <w:t xml:space="preserve">  </w:t>
    </w:r>
  </w:p>
  <w:p w:rsidR="000320DC" w:rsidRPr="00982255" w:rsidRDefault="000320DC" w:rsidP="00982255">
    <w:pPr>
      <w:spacing w:after="0"/>
      <w:rPr>
        <w:rFonts w:ascii="Arial" w:hAnsi="Arial" w:cs="Arial"/>
        <w:sz w:val="20"/>
        <w:szCs w:val="20"/>
        <w:u w:val="single"/>
        <w:lang w:val="es-PR"/>
      </w:rPr>
    </w:pPr>
    <w:r w:rsidRPr="00982255">
      <w:rPr>
        <w:rFonts w:ascii="Arial" w:hAnsi="Arial" w:cs="Arial"/>
        <w:b/>
        <w:sz w:val="20"/>
        <w:szCs w:val="20"/>
        <w:lang w:val="es-PR"/>
      </w:rPr>
      <w:t xml:space="preserve">Maestro (a): </w:t>
    </w:r>
    <w:r w:rsidRPr="00982255">
      <w:rPr>
        <w:rFonts w:ascii="Arial" w:hAnsi="Arial" w:cs="Arial"/>
        <w:sz w:val="20"/>
        <w:szCs w:val="20"/>
        <w:u w:val="single"/>
        <w:lang w:val="es-PR"/>
      </w:rPr>
      <w:tab/>
    </w:r>
    <w:r w:rsidRPr="00982255">
      <w:rPr>
        <w:rFonts w:ascii="Arial" w:hAnsi="Arial" w:cs="Arial"/>
        <w:sz w:val="20"/>
        <w:szCs w:val="20"/>
        <w:u w:val="single"/>
        <w:lang w:val="es-PR"/>
      </w:rPr>
      <w:tab/>
      <w:t>___________</w:t>
    </w:r>
    <w:r w:rsidRPr="00982255">
      <w:rPr>
        <w:rFonts w:ascii="Arial" w:hAnsi="Arial" w:cs="Arial"/>
        <w:sz w:val="20"/>
        <w:szCs w:val="20"/>
        <w:u w:val="single"/>
        <w:lang w:val="es-PR"/>
      </w:rPr>
      <w:tab/>
    </w:r>
    <w:r w:rsidR="00982255">
      <w:rPr>
        <w:rFonts w:ascii="Arial" w:hAnsi="Arial" w:cs="Arial"/>
        <w:sz w:val="20"/>
        <w:szCs w:val="20"/>
        <w:u w:val="single"/>
        <w:lang w:val="es-PR"/>
      </w:rPr>
      <w:t xml:space="preserve">  </w:t>
    </w:r>
    <w:r w:rsidRPr="00982255">
      <w:rPr>
        <w:rFonts w:ascii="Arial" w:hAnsi="Arial" w:cs="Arial"/>
        <w:b/>
        <w:sz w:val="20"/>
        <w:szCs w:val="20"/>
        <w:lang w:val="es-PR"/>
      </w:rPr>
      <w:t>Materia: __</w:t>
    </w:r>
    <w:r w:rsidR="000D25C3" w:rsidRPr="00982255">
      <w:rPr>
        <w:rFonts w:ascii="Arial" w:hAnsi="Arial" w:cs="Arial"/>
        <w:sz w:val="20"/>
        <w:szCs w:val="20"/>
        <w:u w:val="single"/>
        <w:lang w:val="es-PR"/>
      </w:rPr>
      <w:t>Matemáticas</w:t>
    </w:r>
    <w:r w:rsidR="00A934CA" w:rsidRPr="00982255">
      <w:rPr>
        <w:rFonts w:ascii="Arial" w:hAnsi="Arial" w:cs="Arial"/>
        <w:sz w:val="20"/>
        <w:szCs w:val="20"/>
        <w:u w:val="single"/>
        <w:lang w:val="es-PR"/>
      </w:rPr>
      <w:t xml:space="preserve"> (</w:t>
    </w:r>
    <w:r w:rsidR="000D25C3" w:rsidRPr="00982255">
      <w:rPr>
        <w:rFonts w:ascii="Arial" w:hAnsi="Arial" w:cs="Arial"/>
        <w:sz w:val="20"/>
        <w:szCs w:val="20"/>
        <w:u w:val="single"/>
        <w:lang w:val="es-PR"/>
      </w:rPr>
      <w:t>Trigonometría</w:t>
    </w:r>
    <w:r w:rsidR="00A934CA" w:rsidRPr="00982255">
      <w:rPr>
        <w:rFonts w:ascii="Arial" w:hAnsi="Arial" w:cs="Arial"/>
        <w:sz w:val="20"/>
        <w:szCs w:val="20"/>
        <w:u w:val="single"/>
        <w:lang w:val="es-PR"/>
      </w:rPr>
      <w:t>)</w:t>
    </w:r>
    <w:r w:rsidR="00982255">
      <w:rPr>
        <w:rFonts w:ascii="Arial" w:hAnsi="Arial" w:cs="Arial"/>
        <w:sz w:val="20"/>
        <w:szCs w:val="20"/>
        <w:u w:val="single"/>
        <w:lang w:val="es-PR"/>
      </w:rPr>
      <w:t xml:space="preserve">  </w:t>
    </w:r>
    <w:r w:rsidRPr="00982255">
      <w:rPr>
        <w:rFonts w:ascii="Arial" w:hAnsi="Arial" w:cs="Arial"/>
        <w:b/>
        <w:sz w:val="20"/>
        <w:szCs w:val="20"/>
        <w:lang w:val="es-PR"/>
      </w:rPr>
      <w:t>Estrategias Reformadoras (PCEA)</w:t>
    </w:r>
    <w:r w:rsidRPr="00982255">
      <w:rPr>
        <w:rFonts w:ascii="Arial" w:hAnsi="Arial" w:cs="Arial"/>
        <w:sz w:val="20"/>
        <w:szCs w:val="20"/>
        <w:lang w:val="es-PR"/>
      </w:rPr>
      <w:t xml:space="preserve">: </w:t>
    </w:r>
    <w:r w:rsidRPr="00982255">
      <w:rPr>
        <w:rFonts w:ascii="Arial" w:hAnsi="Arial" w:cs="Arial"/>
        <w:sz w:val="20"/>
        <w:szCs w:val="20"/>
        <w:u w:val="single"/>
        <w:lang w:val="es-PR"/>
      </w:rPr>
      <w:tab/>
    </w:r>
    <w:r w:rsidRPr="00982255">
      <w:rPr>
        <w:rFonts w:ascii="Arial" w:hAnsi="Arial" w:cs="Arial"/>
        <w:sz w:val="20"/>
        <w:szCs w:val="20"/>
        <w:u w:val="single"/>
        <w:lang w:val="es-PR"/>
      </w:rPr>
      <w:tab/>
    </w:r>
    <w:r w:rsidRPr="00982255">
      <w:rPr>
        <w:rFonts w:ascii="Arial" w:hAnsi="Arial" w:cs="Arial"/>
        <w:sz w:val="20"/>
        <w:szCs w:val="20"/>
        <w:u w:val="single"/>
        <w:lang w:val="es-PR"/>
      </w:rPr>
      <w:tab/>
    </w:r>
    <w:r w:rsidRPr="00982255">
      <w:rPr>
        <w:rFonts w:ascii="Arial" w:hAnsi="Arial" w:cs="Arial"/>
        <w:sz w:val="20"/>
        <w:szCs w:val="20"/>
        <w:u w:val="single"/>
        <w:lang w:val="es-PR"/>
      </w:rPr>
      <w:tab/>
    </w:r>
    <w:r w:rsidRPr="00982255">
      <w:rPr>
        <w:rFonts w:ascii="Arial" w:hAnsi="Arial" w:cs="Arial"/>
        <w:sz w:val="20"/>
        <w:szCs w:val="20"/>
        <w:u w:val="single"/>
        <w:lang w:val="es-PR"/>
      </w:rPr>
      <w:tab/>
    </w:r>
    <w:r w:rsidRPr="00982255">
      <w:rPr>
        <w:rFonts w:ascii="Arial" w:hAnsi="Arial" w:cs="Arial"/>
        <w:sz w:val="20"/>
        <w:szCs w:val="20"/>
        <w:u w:val="single"/>
        <w:lang w:val="es-PR"/>
      </w:rPr>
      <w:tab/>
    </w:r>
  </w:p>
  <w:p w:rsidR="000320DC" w:rsidRPr="00982255" w:rsidRDefault="000320DC" w:rsidP="000320DC">
    <w:pPr>
      <w:spacing w:after="0" w:line="240" w:lineRule="auto"/>
      <w:rPr>
        <w:rFonts w:ascii="Arial" w:hAnsi="Arial" w:cs="Arial"/>
        <w:sz w:val="20"/>
        <w:szCs w:val="15"/>
        <w:lang w:val="es-PR"/>
      </w:rPr>
    </w:pPr>
    <w:r w:rsidRPr="00982255">
      <w:rPr>
        <w:rFonts w:ascii="Arial" w:hAnsi="Arial" w:cs="Arial"/>
        <w:b/>
        <w:sz w:val="20"/>
        <w:szCs w:val="20"/>
        <w:lang w:val="es-PR"/>
      </w:rPr>
      <w:t>Grado</w:t>
    </w:r>
    <w:r w:rsidRPr="00982255">
      <w:rPr>
        <w:rFonts w:ascii="Arial" w:hAnsi="Arial" w:cs="Arial"/>
        <w:sz w:val="20"/>
        <w:szCs w:val="20"/>
        <w:lang w:val="es-PR"/>
      </w:rPr>
      <w:t>:</w:t>
    </w:r>
    <w:r w:rsidRPr="00982255">
      <w:rPr>
        <w:rFonts w:ascii="Arial" w:hAnsi="Arial" w:cs="Arial"/>
        <w:b/>
        <w:sz w:val="20"/>
        <w:szCs w:val="20"/>
        <w:lang w:val="es-PR"/>
      </w:rPr>
      <w:t xml:space="preserve"> </w:t>
    </w:r>
    <w:r w:rsidRPr="00982255">
      <w:rPr>
        <w:rFonts w:ascii="Arial" w:hAnsi="Arial" w:cs="Arial"/>
        <w:b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b/>
        <w:sz w:val="20"/>
        <w:szCs w:val="20"/>
        <w:lang w:val="es-PR"/>
      </w:rPr>
      <w:t xml:space="preserve"> </w:t>
    </w:r>
    <w:r w:rsidRPr="00982255">
      <w:rPr>
        <w:rFonts w:ascii="Arial" w:hAnsi="Arial" w:cs="Arial"/>
        <w:sz w:val="20"/>
        <w:szCs w:val="20"/>
        <w:lang w:val="es-PR"/>
      </w:rPr>
      <w:t>1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b/>
        <w:sz w:val="20"/>
        <w:szCs w:val="20"/>
        <w:lang w:val="es-PR"/>
      </w:rPr>
      <w:t xml:space="preserve"> </w:t>
    </w:r>
    <w:r w:rsidRPr="00982255">
      <w:rPr>
        <w:rFonts w:ascii="Arial" w:hAnsi="Arial" w:cs="Arial"/>
        <w:sz w:val="20"/>
        <w:szCs w:val="20"/>
        <w:lang w:val="es-PR"/>
      </w:rPr>
      <w:t>2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sz w:val="20"/>
        <w:szCs w:val="20"/>
        <w:lang w:val="es-PR"/>
      </w:rPr>
      <w:t xml:space="preserve"> 3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b/>
        <w:sz w:val="20"/>
        <w:szCs w:val="20"/>
        <w:lang w:val="es-PR"/>
      </w:rPr>
      <w:t xml:space="preserve"> </w:t>
    </w:r>
    <w:r w:rsidRPr="00982255">
      <w:rPr>
        <w:rFonts w:ascii="Arial" w:hAnsi="Arial" w:cs="Arial"/>
        <w:sz w:val="20"/>
        <w:szCs w:val="20"/>
        <w:lang w:val="es-PR"/>
      </w:rPr>
      <w:t>4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sz w:val="20"/>
        <w:szCs w:val="20"/>
        <w:lang w:val="es-PR"/>
      </w:rPr>
      <w:t xml:space="preserve"> 5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sz w:val="20"/>
        <w:szCs w:val="20"/>
        <w:lang w:val="es-PR"/>
      </w:rPr>
      <w:t xml:space="preserve"> 6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b/>
        <w:sz w:val="20"/>
        <w:szCs w:val="20"/>
        <w:lang w:val="es-PR"/>
      </w:rPr>
      <w:t xml:space="preserve"> </w:t>
    </w:r>
    <w:r w:rsidRPr="00982255">
      <w:rPr>
        <w:rFonts w:ascii="Arial" w:hAnsi="Arial" w:cs="Arial"/>
        <w:sz w:val="20"/>
        <w:szCs w:val="20"/>
        <w:lang w:val="es-PR"/>
      </w:rPr>
      <w:t>7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sz w:val="20"/>
        <w:szCs w:val="20"/>
        <w:lang w:val="es-PR"/>
      </w:rPr>
      <w:t xml:space="preserve"> 8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sz w:val="20"/>
        <w:szCs w:val="20"/>
        <w:lang w:val="es-PR"/>
      </w:rPr>
      <w:t xml:space="preserve"> 9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b/>
        <w:sz w:val="20"/>
        <w:szCs w:val="20"/>
        <w:lang w:val="es-PR"/>
      </w:rPr>
      <w:t xml:space="preserve"> </w:t>
    </w:r>
    <w:r w:rsidRPr="00982255">
      <w:rPr>
        <w:rFonts w:ascii="Arial" w:hAnsi="Arial" w:cs="Arial"/>
        <w:sz w:val="20"/>
        <w:szCs w:val="20"/>
        <w:lang w:val="es-PR"/>
      </w:rPr>
      <w:t>10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sz w:val="20"/>
        <w:szCs w:val="20"/>
        <w:lang w:val="es-PR"/>
      </w:rPr>
      <w:t xml:space="preserve"> 11</w:t>
    </w:r>
    <w:r w:rsidRPr="00982255">
      <w:rPr>
        <w:rFonts w:ascii="Arial" w:hAnsi="Arial" w:cs="Arial"/>
        <w:sz w:val="20"/>
        <w:szCs w:val="20"/>
        <w:lang w:val="es-PR"/>
      </w:rPr>
      <w:tab/>
    </w:r>
    <w:r w:rsidRPr="00982255">
      <w:rPr>
        <w:rFonts w:ascii="Arial" w:hAnsi="Arial" w:cs="Arial"/>
        <w:b/>
        <w:sz w:val="20"/>
        <w:szCs w:val="20"/>
      </w:rPr>
      <w:sym w:font="Wingdings" w:char="F0A8"/>
    </w:r>
    <w:r w:rsidRPr="00982255">
      <w:rPr>
        <w:rFonts w:ascii="Arial" w:hAnsi="Arial" w:cs="Arial"/>
        <w:sz w:val="20"/>
        <w:szCs w:val="20"/>
        <w:lang w:val="es-PR"/>
      </w:rPr>
      <w:t xml:space="preserve"> 12</w:t>
    </w:r>
  </w:p>
  <w:p w:rsidR="000320DC" w:rsidRPr="00982255" w:rsidRDefault="000320DC" w:rsidP="000320DC">
    <w:pPr>
      <w:spacing w:after="0" w:line="240" w:lineRule="auto"/>
      <w:rPr>
        <w:rFonts w:ascii="Arial" w:hAnsi="Arial" w:cs="Arial"/>
        <w:sz w:val="20"/>
        <w:szCs w:val="18"/>
        <w:lang w:val="es-PR"/>
      </w:rPr>
    </w:pPr>
    <w:r w:rsidRPr="00982255">
      <w:rPr>
        <w:rFonts w:ascii="Arial" w:hAnsi="Arial" w:cs="Arial"/>
        <w:b/>
        <w:sz w:val="20"/>
        <w:szCs w:val="18"/>
        <w:lang w:val="es-PR"/>
      </w:rPr>
      <w:t>Tema Transversal</w:t>
    </w:r>
    <w:r w:rsidRPr="00982255">
      <w:rPr>
        <w:rFonts w:ascii="Arial" w:hAnsi="Arial" w:cs="Arial"/>
        <w:sz w:val="20"/>
        <w:szCs w:val="18"/>
        <w:lang w:val="es-PR"/>
      </w:rPr>
      <w:t xml:space="preserve">: </w:t>
    </w:r>
    <w:r w:rsidRPr="00982255">
      <w:rPr>
        <w:rFonts w:ascii="Arial" w:hAnsi="Arial" w:cs="Arial"/>
        <w:sz w:val="20"/>
        <w:szCs w:val="18"/>
      </w:rPr>
      <w:sym w:font="Wingdings" w:char="F0A8"/>
    </w:r>
    <w:r w:rsidRPr="00982255">
      <w:rPr>
        <w:rFonts w:ascii="Arial" w:hAnsi="Arial" w:cs="Arial"/>
        <w:sz w:val="20"/>
        <w:szCs w:val="18"/>
        <w:lang w:val="es-PR"/>
      </w:rPr>
      <w:t xml:space="preserve"> Identidad Cultural</w:t>
    </w:r>
    <w:r w:rsidRPr="00982255">
      <w:rPr>
        <w:rFonts w:ascii="Arial" w:hAnsi="Arial" w:cs="Arial"/>
        <w:sz w:val="20"/>
        <w:szCs w:val="18"/>
        <w:lang w:val="es-PR"/>
      </w:rPr>
      <w:tab/>
    </w:r>
    <w:r w:rsidRPr="00982255">
      <w:rPr>
        <w:rFonts w:ascii="Arial" w:hAnsi="Arial" w:cs="Arial"/>
        <w:sz w:val="20"/>
        <w:szCs w:val="18"/>
      </w:rPr>
      <w:sym w:font="Wingdings" w:char="F0A8"/>
    </w:r>
    <w:r w:rsidRPr="00982255">
      <w:rPr>
        <w:rFonts w:ascii="Arial" w:hAnsi="Arial" w:cs="Arial"/>
        <w:sz w:val="20"/>
        <w:szCs w:val="18"/>
        <w:lang w:val="es-PR"/>
      </w:rPr>
      <w:t xml:space="preserve"> Educación Cívica y Ética </w:t>
    </w:r>
    <w:r w:rsidRPr="00982255">
      <w:rPr>
        <w:rFonts w:ascii="Arial" w:hAnsi="Arial" w:cs="Arial"/>
        <w:sz w:val="20"/>
        <w:szCs w:val="18"/>
        <w:lang w:val="es-PR"/>
      </w:rPr>
      <w:tab/>
    </w:r>
    <w:r w:rsidRPr="00982255">
      <w:rPr>
        <w:rFonts w:ascii="Arial" w:hAnsi="Arial" w:cs="Arial"/>
        <w:sz w:val="20"/>
        <w:szCs w:val="18"/>
      </w:rPr>
      <w:sym w:font="Wingdings" w:char="F0A8"/>
    </w:r>
    <w:r w:rsidRPr="00982255">
      <w:rPr>
        <w:rFonts w:ascii="Arial" w:hAnsi="Arial" w:cs="Arial"/>
        <w:sz w:val="20"/>
        <w:szCs w:val="18"/>
        <w:lang w:val="es-PR"/>
      </w:rPr>
      <w:t xml:space="preserve"> Educación para la Paz</w:t>
    </w:r>
    <w:r w:rsidRPr="00982255">
      <w:rPr>
        <w:rFonts w:ascii="Arial" w:hAnsi="Arial" w:cs="Arial"/>
        <w:sz w:val="20"/>
        <w:szCs w:val="18"/>
        <w:lang w:val="es-PR"/>
      </w:rPr>
      <w:tab/>
    </w:r>
    <w:r w:rsidRPr="00982255">
      <w:rPr>
        <w:rFonts w:ascii="Arial" w:hAnsi="Arial" w:cs="Arial"/>
        <w:sz w:val="20"/>
        <w:szCs w:val="18"/>
      </w:rPr>
      <w:sym w:font="Wingdings" w:char="F0A8"/>
    </w:r>
    <w:r w:rsidRPr="00982255">
      <w:rPr>
        <w:rFonts w:ascii="Arial" w:hAnsi="Arial" w:cs="Arial"/>
        <w:sz w:val="20"/>
        <w:szCs w:val="18"/>
        <w:lang w:val="es-PR"/>
      </w:rPr>
      <w:t xml:space="preserve"> Educación Ambiental </w:t>
    </w:r>
    <w:r w:rsidRPr="00982255">
      <w:rPr>
        <w:rFonts w:ascii="Arial" w:hAnsi="Arial" w:cs="Arial"/>
        <w:sz w:val="20"/>
        <w:szCs w:val="18"/>
      </w:rPr>
      <w:sym w:font="Wingdings" w:char="F0A8"/>
    </w:r>
    <w:r w:rsidRPr="00982255">
      <w:rPr>
        <w:rFonts w:ascii="Arial" w:hAnsi="Arial" w:cs="Arial"/>
        <w:sz w:val="20"/>
        <w:szCs w:val="18"/>
        <w:lang w:val="es-PR"/>
      </w:rPr>
      <w:t xml:space="preserve"> Tecnología y Educación  </w:t>
    </w:r>
    <w:r w:rsidRPr="00982255">
      <w:rPr>
        <w:rFonts w:ascii="Arial" w:hAnsi="Arial" w:cs="Arial"/>
        <w:sz w:val="20"/>
        <w:szCs w:val="18"/>
      </w:rPr>
      <w:sym w:font="Wingdings" w:char="F0A8"/>
    </w:r>
    <w:r w:rsidRPr="00982255">
      <w:rPr>
        <w:rFonts w:ascii="Arial" w:hAnsi="Arial" w:cs="Arial"/>
        <w:sz w:val="20"/>
        <w:szCs w:val="18"/>
        <w:lang w:val="es-PR"/>
      </w:rPr>
      <w:t xml:space="preserve"> Educación para el Trabajo</w:t>
    </w:r>
  </w:p>
  <w:p w:rsidR="000320DC" w:rsidRDefault="000320DC" w:rsidP="000320DC">
    <w:pPr>
      <w:pStyle w:val="Header"/>
      <w:rPr>
        <w:rFonts w:ascii="Arial" w:hAnsi="Arial" w:cs="Arial"/>
        <w:sz w:val="20"/>
        <w:szCs w:val="20"/>
        <w:lang w:val="es-PR"/>
      </w:rPr>
    </w:pPr>
    <w:r w:rsidRPr="00982255">
      <w:rPr>
        <w:rFonts w:ascii="Arial" w:hAnsi="Arial" w:cs="Arial"/>
        <w:b/>
        <w:sz w:val="20"/>
        <w:szCs w:val="18"/>
        <w:lang w:val="es-PR"/>
      </w:rPr>
      <w:t>Integración:</w:t>
    </w:r>
    <w:r w:rsidRPr="00982255">
      <w:rPr>
        <w:rFonts w:ascii="Arial" w:hAnsi="Arial" w:cs="Arial"/>
        <w:sz w:val="28"/>
        <w:szCs w:val="18"/>
        <w:lang w:val="es-PR"/>
      </w:rPr>
      <w:t xml:space="preserve"> </w:t>
    </w:r>
    <w:r w:rsidRPr="00982255">
      <w:rPr>
        <w:rFonts w:ascii="Arial" w:hAnsi="Arial" w:cs="Arial"/>
        <w:b/>
        <w:sz w:val="20"/>
        <w:szCs w:val="15"/>
      </w:rPr>
      <w:sym w:font="Wingdings" w:char="F0A8"/>
    </w:r>
    <w:r w:rsidRPr="00982255">
      <w:rPr>
        <w:rFonts w:ascii="Arial" w:hAnsi="Arial" w:cs="Arial"/>
        <w:b/>
        <w:sz w:val="20"/>
        <w:szCs w:val="15"/>
        <w:lang w:val="es-PR"/>
      </w:rPr>
      <w:t xml:space="preserve"> </w:t>
    </w:r>
    <w:r w:rsidRPr="00982255">
      <w:rPr>
        <w:rFonts w:ascii="Arial" w:hAnsi="Arial" w:cs="Arial"/>
        <w:sz w:val="20"/>
        <w:szCs w:val="15"/>
        <w:lang w:val="es-PR"/>
      </w:rPr>
      <w:t xml:space="preserve">Español  </w:t>
    </w:r>
    <w:r w:rsidRPr="00982255">
      <w:rPr>
        <w:rFonts w:ascii="Arial" w:hAnsi="Arial" w:cs="Arial"/>
        <w:b/>
        <w:sz w:val="20"/>
        <w:szCs w:val="15"/>
      </w:rPr>
      <w:sym w:font="Wingdings" w:char="F0A8"/>
    </w:r>
    <w:r w:rsidRPr="00982255">
      <w:rPr>
        <w:rFonts w:ascii="Arial" w:hAnsi="Arial" w:cs="Arial"/>
        <w:sz w:val="20"/>
        <w:szCs w:val="15"/>
        <w:lang w:val="es-PR"/>
      </w:rPr>
      <w:t xml:space="preserve"> Inglés   </w:t>
    </w:r>
    <w:r w:rsidRPr="00982255">
      <w:rPr>
        <w:rFonts w:ascii="Arial" w:hAnsi="Arial" w:cs="Arial"/>
        <w:b/>
        <w:sz w:val="20"/>
        <w:szCs w:val="15"/>
      </w:rPr>
      <w:sym w:font="Wingdings" w:char="F0A8"/>
    </w:r>
    <w:r w:rsidRPr="00982255">
      <w:rPr>
        <w:rFonts w:ascii="Arial" w:hAnsi="Arial" w:cs="Arial"/>
        <w:sz w:val="20"/>
        <w:szCs w:val="15"/>
        <w:lang w:val="es-PR"/>
      </w:rPr>
      <w:t xml:space="preserve"> Estudios Sociales  </w:t>
    </w:r>
    <w:r w:rsidRPr="00982255">
      <w:rPr>
        <w:rFonts w:ascii="Arial" w:hAnsi="Arial" w:cs="Arial"/>
        <w:b/>
        <w:sz w:val="20"/>
        <w:szCs w:val="15"/>
      </w:rPr>
      <w:sym w:font="Wingdings" w:char="F0A8"/>
    </w:r>
    <w:r w:rsidRPr="00982255">
      <w:rPr>
        <w:rFonts w:ascii="Arial" w:hAnsi="Arial" w:cs="Arial"/>
        <w:sz w:val="20"/>
        <w:szCs w:val="15"/>
        <w:lang w:val="es-PR"/>
      </w:rPr>
      <w:t xml:space="preserve">Ciencia  </w:t>
    </w:r>
    <w:r w:rsidRPr="00982255">
      <w:rPr>
        <w:rFonts w:ascii="Arial" w:hAnsi="Arial" w:cs="Arial"/>
        <w:b/>
        <w:sz w:val="20"/>
        <w:szCs w:val="15"/>
      </w:rPr>
      <w:sym w:font="Wingdings" w:char="F0A8"/>
    </w:r>
    <w:r w:rsidRPr="00982255">
      <w:rPr>
        <w:rFonts w:ascii="Arial" w:hAnsi="Arial" w:cs="Arial"/>
        <w:sz w:val="20"/>
        <w:szCs w:val="15"/>
        <w:lang w:val="es-PR"/>
      </w:rPr>
      <w:t xml:space="preserve"> Matemáticas  </w:t>
    </w:r>
    <w:r w:rsidRPr="00982255">
      <w:rPr>
        <w:rFonts w:ascii="Arial" w:hAnsi="Arial" w:cs="Arial"/>
        <w:b/>
        <w:sz w:val="20"/>
        <w:szCs w:val="15"/>
      </w:rPr>
      <w:sym w:font="Wingdings" w:char="F0A8"/>
    </w:r>
    <w:r w:rsidRPr="00982255">
      <w:rPr>
        <w:rFonts w:ascii="Arial" w:hAnsi="Arial" w:cs="Arial"/>
        <w:b/>
        <w:sz w:val="20"/>
        <w:szCs w:val="15"/>
        <w:lang w:val="es-PR"/>
      </w:rPr>
      <w:t xml:space="preserve"> </w:t>
    </w:r>
    <w:r w:rsidRPr="00982255">
      <w:rPr>
        <w:rFonts w:ascii="Arial" w:hAnsi="Arial" w:cs="Arial"/>
        <w:sz w:val="20"/>
        <w:szCs w:val="15"/>
        <w:lang w:val="es-PR"/>
      </w:rPr>
      <w:t xml:space="preserve">Bellas Artes  </w:t>
    </w:r>
    <w:r w:rsidRPr="00982255">
      <w:rPr>
        <w:rFonts w:ascii="Arial" w:hAnsi="Arial" w:cs="Arial"/>
        <w:b/>
        <w:sz w:val="20"/>
        <w:szCs w:val="15"/>
      </w:rPr>
      <w:sym w:font="Wingdings" w:char="F0A8"/>
    </w:r>
    <w:r w:rsidRPr="00982255">
      <w:rPr>
        <w:rFonts w:ascii="Arial" w:hAnsi="Arial" w:cs="Arial"/>
        <w:b/>
        <w:sz w:val="20"/>
        <w:szCs w:val="15"/>
        <w:lang w:val="es-PR"/>
      </w:rPr>
      <w:t xml:space="preserve"> </w:t>
    </w:r>
    <w:r w:rsidRPr="00982255">
      <w:rPr>
        <w:rFonts w:ascii="Arial" w:hAnsi="Arial" w:cs="Arial"/>
        <w:sz w:val="20"/>
        <w:szCs w:val="15"/>
        <w:lang w:val="es-PR"/>
      </w:rPr>
      <w:t xml:space="preserve">Educación Física  </w:t>
    </w:r>
    <w:r w:rsidRPr="00982255">
      <w:rPr>
        <w:rFonts w:ascii="Arial" w:hAnsi="Arial" w:cs="Arial"/>
        <w:b/>
        <w:sz w:val="20"/>
        <w:szCs w:val="15"/>
      </w:rPr>
      <w:sym w:font="Wingdings" w:char="F0A8"/>
    </w:r>
    <w:r w:rsidRPr="00982255">
      <w:rPr>
        <w:rFonts w:ascii="Arial" w:hAnsi="Arial" w:cs="Arial"/>
        <w:b/>
        <w:sz w:val="20"/>
        <w:szCs w:val="15"/>
        <w:lang w:val="es-PR"/>
      </w:rPr>
      <w:t xml:space="preserve"> </w:t>
    </w:r>
    <w:r w:rsidRPr="00982255">
      <w:rPr>
        <w:rFonts w:ascii="Arial" w:hAnsi="Arial" w:cs="Arial"/>
        <w:sz w:val="20"/>
        <w:szCs w:val="15"/>
        <w:lang w:val="es-PR"/>
      </w:rPr>
      <w:t xml:space="preserve">Salud Escolar  </w:t>
    </w:r>
    <w:r w:rsidRPr="00982255">
      <w:rPr>
        <w:rFonts w:ascii="Arial" w:hAnsi="Arial" w:cs="Arial"/>
        <w:b/>
        <w:sz w:val="20"/>
        <w:szCs w:val="15"/>
      </w:rPr>
      <w:sym w:font="Wingdings" w:char="F0A8"/>
    </w:r>
    <w:r w:rsidRPr="00982255">
      <w:rPr>
        <w:rFonts w:ascii="Arial" w:hAnsi="Arial" w:cs="Arial"/>
        <w:sz w:val="20"/>
        <w:szCs w:val="15"/>
        <w:lang w:val="es-PR"/>
      </w:rPr>
      <w:t xml:space="preserve"> </w:t>
    </w:r>
    <w:r w:rsidRPr="00982255">
      <w:rPr>
        <w:rFonts w:ascii="Arial" w:hAnsi="Arial" w:cs="Arial"/>
        <w:sz w:val="20"/>
        <w:szCs w:val="20"/>
        <w:lang w:val="es-PR"/>
      </w:rPr>
      <w:t xml:space="preserve">Tecnología </w:t>
    </w:r>
    <w:r w:rsidRPr="00982255">
      <w:rPr>
        <w:rFonts w:ascii="Arial" w:hAnsi="Arial" w:cs="Arial"/>
        <w:b/>
        <w:sz w:val="20"/>
        <w:szCs w:val="15"/>
      </w:rPr>
      <w:sym w:font="Wingdings" w:char="F0A8"/>
    </w:r>
    <w:r w:rsidRPr="00982255">
      <w:rPr>
        <w:rFonts w:ascii="Arial" w:hAnsi="Arial" w:cs="Arial"/>
        <w:sz w:val="20"/>
        <w:szCs w:val="15"/>
        <w:lang w:val="es-PR"/>
      </w:rPr>
      <w:t xml:space="preserve"> </w:t>
    </w:r>
    <w:r w:rsidRPr="00982255">
      <w:rPr>
        <w:rFonts w:ascii="Arial" w:hAnsi="Arial" w:cs="Arial"/>
        <w:sz w:val="20"/>
        <w:szCs w:val="20"/>
        <w:lang w:val="es-PR"/>
      </w:rPr>
      <w:t>Bibliotecas</w:t>
    </w:r>
  </w:p>
  <w:p w:rsidR="00982255" w:rsidRPr="00982255" w:rsidRDefault="00982255" w:rsidP="000320DC">
    <w:pPr>
      <w:pStyle w:val="Header"/>
      <w:rPr>
        <w:rFonts w:ascii="Arial" w:hAnsi="Arial" w:cs="Arial"/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221E"/>
    <w:multiLevelType w:val="hybridMultilevel"/>
    <w:tmpl w:val="FE546D4E"/>
    <w:lvl w:ilvl="0" w:tplc="E28CC0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260CA"/>
    <w:multiLevelType w:val="hybridMultilevel"/>
    <w:tmpl w:val="D6A88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B023BE"/>
    <w:multiLevelType w:val="hybridMultilevel"/>
    <w:tmpl w:val="643E319C"/>
    <w:lvl w:ilvl="0" w:tplc="9AD0B9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B46CEB"/>
    <w:multiLevelType w:val="hybridMultilevel"/>
    <w:tmpl w:val="A0A8F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97872"/>
    <w:multiLevelType w:val="hybridMultilevel"/>
    <w:tmpl w:val="09C66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C4EC78">
      <w:start w:val="1"/>
      <w:numFmt w:val="lowerLetter"/>
      <w:lvlText w:val="%2."/>
      <w:lvlJc w:val="left"/>
      <w:pPr>
        <w:ind w:left="1440" w:hanging="360"/>
      </w:pPr>
    </w:lvl>
    <w:lvl w:ilvl="2" w:tplc="6CB4C976" w:tentative="1">
      <w:start w:val="1"/>
      <w:numFmt w:val="lowerRoman"/>
      <w:lvlText w:val="%3."/>
      <w:lvlJc w:val="right"/>
      <w:pPr>
        <w:ind w:left="2160" w:hanging="180"/>
      </w:pPr>
    </w:lvl>
    <w:lvl w:ilvl="3" w:tplc="495A8054" w:tentative="1">
      <w:start w:val="1"/>
      <w:numFmt w:val="decimal"/>
      <w:lvlText w:val="%4."/>
      <w:lvlJc w:val="left"/>
      <w:pPr>
        <w:ind w:left="2880" w:hanging="360"/>
      </w:pPr>
    </w:lvl>
    <w:lvl w:ilvl="4" w:tplc="80BC1FC4" w:tentative="1">
      <w:start w:val="1"/>
      <w:numFmt w:val="lowerLetter"/>
      <w:lvlText w:val="%5."/>
      <w:lvlJc w:val="left"/>
      <w:pPr>
        <w:ind w:left="3600" w:hanging="360"/>
      </w:pPr>
    </w:lvl>
    <w:lvl w:ilvl="5" w:tplc="EAE882B8" w:tentative="1">
      <w:start w:val="1"/>
      <w:numFmt w:val="lowerRoman"/>
      <w:lvlText w:val="%6."/>
      <w:lvlJc w:val="right"/>
      <w:pPr>
        <w:ind w:left="4320" w:hanging="180"/>
      </w:pPr>
    </w:lvl>
    <w:lvl w:ilvl="6" w:tplc="45C4D5E6" w:tentative="1">
      <w:start w:val="1"/>
      <w:numFmt w:val="decimal"/>
      <w:lvlText w:val="%7."/>
      <w:lvlJc w:val="left"/>
      <w:pPr>
        <w:ind w:left="5040" w:hanging="360"/>
      </w:pPr>
    </w:lvl>
    <w:lvl w:ilvl="7" w:tplc="89B8EA74" w:tentative="1">
      <w:start w:val="1"/>
      <w:numFmt w:val="lowerLetter"/>
      <w:lvlText w:val="%8."/>
      <w:lvlJc w:val="left"/>
      <w:pPr>
        <w:ind w:left="5760" w:hanging="360"/>
      </w:pPr>
    </w:lvl>
    <w:lvl w:ilvl="8" w:tplc="2C4CC1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704CE0"/>
    <w:multiLevelType w:val="hybridMultilevel"/>
    <w:tmpl w:val="0B260C1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245BD6"/>
    <w:multiLevelType w:val="hybridMultilevel"/>
    <w:tmpl w:val="5B7E8CFA"/>
    <w:lvl w:ilvl="0" w:tplc="8676E8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A1097E4">
      <w:start w:val="1"/>
      <w:numFmt w:val="lowerLetter"/>
      <w:lvlText w:val="%2."/>
      <w:lvlJc w:val="left"/>
      <w:pPr>
        <w:ind w:left="1440" w:hanging="360"/>
      </w:pPr>
    </w:lvl>
    <w:lvl w:ilvl="2" w:tplc="8D462DA0" w:tentative="1">
      <w:start w:val="1"/>
      <w:numFmt w:val="lowerRoman"/>
      <w:lvlText w:val="%3."/>
      <w:lvlJc w:val="right"/>
      <w:pPr>
        <w:ind w:left="2160" w:hanging="180"/>
      </w:pPr>
    </w:lvl>
    <w:lvl w:ilvl="3" w:tplc="BFB636FE" w:tentative="1">
      <w:start w:val="1"/>
      <w:numFmt w:val="decimal"/>
      <w:lvlText w:val="%4."/>
      <w:lvlJc w:val="left"/>
      <w:pPr>
        <w:ind w:left="2880" w:hanging="360"/>
      </w:pPr>
    </w:lvl>
    <w:lvl w:ilvl="4" w:tplc="2B1A0488" w:tentative="1">
      <w:start w:val="1"/>
      <w:numFmt w:val="lowerLetter"/>
      <w:lvlText w:val="%5."/>
      <w:lvlJc w:val="left"/>
      <w:pPr>
        <w:ind w:left="3600" w:hanging="360"/>
      </w:pPr>
    </w:lvl>
    <w:lvl w:ilvl="5" w:tplc="3C72447E" w:tentative="1">
      <w:start w:val="1"/>
      <w:numFmt w:val="lowerRoman"/>
      <w:lvlText w:val="%6."/>
      <w:lvlJc w:val="right"/>
      <w:pPr>
        <w:ind w:left="4320" w:hanging="180"/>
      </w:pPr>
    </w:lvl>
    <w:lvl w:ilvl="6" w:tplc="0C6CF6B2" w:tentative="1">
      <w:start w:val="1"/>
      <w:numFmt w:val="decimal"/>
      <w:lvlText w:val="%7."/>
      <w:lvlJc w:val="left"/>
      <w:pPr>
        <w:ind w:left="5040" w:hanging="360"/>
      </w:pPr>
    </w:lvl>
    <w:lvl w:ilvl="7" w:tplc="B300A634" w:tentative="1">
      <w:start w:val="1"/>
      <w:numFmt w:val="lowerLetter"/>
      <w:lvlText w:val="%8."/>
      <w:lvlJc w:val="left"/>
      <w:pPr>
        <w:ind w:left="5760" w:hanging="360"/>
      </w:pPr>
    </w:lvl>
    <w:lvl w:ilvl="8" w:tplc="882A36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7C1385"/>
    <w:multiLevelType w:val="hybridMultilevel"/>
    <w:tmpl w:val="AE44E00A"/>
    <w:lvl w:ilvl="0" w:tplc="AEC404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8713719"/>
    <w:multiLevelType w:val="hybridMultilevel"/>
    <w:tmpl w:val="5E2C3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9068E9"/>
    <w:multiLevelType w:val="hybridMultilevel"/>
    <w:tmpl w:val="0106C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C790D"/>
    <w:multiLevelType w:val="hybridMultilevel"/>
    <w:tmpl w:val="5DEEC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C427F7"/>
    <w:multiLevelType w:val="hybridMultilevel"/>
    <w:tmpl w:val="7AD81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252051"/>
    <w:multiLevelType w:val="hybridMultilevel"/>
    <w:tmpl w:val="E3723D04"/>
    <w:lvl w:ilvl="0" w:tplc="AEC404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804855"/>
    <w:multiLevelType w:val="hybridMultilevel"/>
    <w:tmpl w:val="55089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B81048"/>
    <w:multiLevelType w:val="hybridMultilevel"/>
    <w:tmpl w:val="93FEFA98"/>
    <w:lvl w:ilvl="0" w:tplc="A9F23D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9B2EBF06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E594F530">
      <w:start w:val="1"/>
      <w:numFmt w:val="lowerRoman"/>
      <w:lvlText w:val="%3."/>
      <w:lvlJc w:val="right"/>
      <w:pPr>
        <w:ind w:left="2520" w:hanging="180"/>
      </w:pPr>
    </w:lvl>
    <w:lvl w:ilvl="3" w:tplc="37CE3830">
      <w:start w:val="1"/>
      <w:numFmt w:val="upperLetter"/>
      <w:lvlText w:val="%4."/>
      <w:lvlJc w:val="left"/>
      <w:pPr>
        <w:ind w:left="3240" w:hanging="360"/>
      </w:pPr>
      <w:rPr>
        <w:rFonts w:hint="default"/>
      </w:rPr>
    </w:lvl>
    <w:lvl w:ilvl="4" w:tplc="E1646402" w:tentative="1">
      <w:start w:val="1"/>
      <w:numFmt w:val="lowerLetter"/>
      <w:lvlText w:val="%5."/>
      <w:lvlJc w:val="left"/>
      <w:pPr>
        <w:ind w:left="3960" w:hanging="360"/>
      </w:pPr>
    </w:lvl>
    <w:lvl w:ilvl="5" w:tplc="F4FCFE24" w:tentative="1">
      <w:start w:val="1"/>
      <w:numFmt w:val="lowerRoman"/>
      <w:lvlText w:val="%6."/>
      <w:lvlJc w:val="right"/>
      <w:pPr>
        <w:ind w:left="4680" w:hanging="180"/>
      </w:pPr>
    </w:lvl>
    <w:lvl w:ilvl="6" w:tplc="5BF09904" w:tentative="1">
      <w:start w:val="1"/>
      <w:numFmt w:val="decimal"/>
      <w:lvlText w:val="%7."/>
      <w:lvlJc w:val="left"/>
      <w:pPr>
        <w:ind w:left="5400" w:hanging="360"/>
      </w:pPr>
    </w:lvl>
    <w:lvl w:ilvl="7" w:tplc="AE687DA0" w:tentative="1">
      <w:start w:val="1"/>
      <w:numFmt w:val="lowerLetter"/>
      <w:lvlText w:val="%8."/>
      <w:lvlJc w:val="left"/>
      <w:pPr>
        <w:ind w:left="6120" w:hanging="360"/>
      </w:pPr>
    </w:lvl>
    <w:lvl w:ilvl="8" w:tplc="EF2C320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5BB47B6"/>
    <w:multiLevelType w:val="hybridMultilevel"/>
    <w:tmpl w:val="8F3C6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675C7C"/>
    <w:multiLevelType w:val="hybridMultilevel"/>
    <w:tmpl w:val="E78A5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AB36BD"/>
    <w:multiLevelType w:val="hybridMultilevel"/>
    <w:tmpl w:val="539AB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322CB8"/>
    <w:multiLevelType w:val="hybridMultilevel"/>
    <w:tmpl w:val="B8484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730695"/>
    <w:multiLevelType w:val="hybridMultilevel"/>
    <w:tmpl w:val="1CF8A290"/>
    <w:lvl w:ilvl="0" w:tplc="675231D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ECC73A1"/>
    <w:multiLevelType w:val="hybridMultilevel"/>
    <w:tmpl w:val="9B660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570FE1"/>
    <w:multiLevelType w:val="hybridMultilevel"/>
    <w:tmpl w:val="C09C9762"/>
    <w:lvl w:ilvl="0" w:tplc="AEC404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9B4E0A"/>
    <w:multiLevelType w:val="hybridMultilevel"/>
    <w:tmpl w:val="42CAC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06D53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755A64CA" w:tentative="1">
      <w:start w:val="1"/>
      <w:numFmt w:val="lowerRoman"/>
      <w:lvlText w:val="%3."/>
      <w:lvlJc w:val="right"/>
      <w:pPr>
        <w:ind w:left="2160" w:hanging="180"/>
      </w:pPr>
    </w:lvl>
    <w:lvl w:ilvl="3" w:tplc="058E6FAA" w:tentative="1">
      <w:start w:val="1"/>
      <w:numFmt w:val="decimal"/>
      <w:lvlText w:val="%4."/>
      <w:lvlJc w:val="left"/>
      <w:pPr>
        <w:ind w:left="2880" w:hanging="360"/>
      </w:pPr>
    </w:lvl>
    <w:lvl w:ilvl="4" w:tplc="33604DA4" w:tentative="1">
      <w:start w:val="1"/>
      <w:numFmt w:val="lowerLetter"/>
      <w:lvlText w:val="%5."/>
      <w:lvlJc w:val="left"/>
      <w:pPr>
        <w:ind w:left="3600" w:hanging="360"/>
      </w:pPr>
    </w:lvl>
    <w:lvl w:ilvl="5" w:tplc="DF068B42" w:tentative="1">
      <w:start w:val="1"/>
      <w:numFmt w:val="lowerRoman"/>
      <w:lvlText w:val="%6."/>
      <w:lvlJc w:val="right"/>
      <w:pPr>
        <w:ind w:left="4320" w:hanging="180"/>
      </w:pPr>
    </w:lvl>
    <w:lvl w:ilvl="6" w:tplc="FAB8EC4E" w:tentative="1">
      <w:start w:val="1"/>
      <w:numFmt w:val="decimal"/>
      <w:lvlText w:val="%7."/>
      <w:lvlJc w:val="left"/>
      <w:pPr>
        <w:ind w:left="5040" w:hanging="360"/>
      </w:pPr>
    </w:lvl>
    <w:lvl w:ilvl="7" w:tplc="2BFE3BF8" w:tentative="1">
      <w:start w:val="1"/>
      <w:numFmt w:val="lowerLetter"/>
      <w:lvlText w:val="%8."/>
      <w:lvlJc w:val="left"/>
      <w:pPr>
        <w:ind w:left="5760" w:hanging="360"/>
      </w:pPr>
    </w:lvl>
    <w:lvl w:ilvl="8" w:tplc="20F234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2C0626"/>
    <w:multiLevelType w:val="hybridMultilevel"/>
    <w:tmpl w:val="539E4616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4">
    <w:nsid w:val="6DD853A7"/>
    <w:multiLevelType w:val="hybridMultilevel"/>
    <w:tmpl w:val="98FA499C"/>
    <w:lvl w:ilvl="0" w:tplc="C03C4F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B06C7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EB302480" w:tentative="1">
      <w:start w:val="1"/>
      <w:numFmt w:val="lowerRoman"/>
      <w:lvlText w:val="%3."/>
      <w:lvlJc w:val="right"/>
      <w:pPr>
        <w:ind w:left="2160" w:hanging="180"/>
      </w:pPr>
    </w:lvl>
    <w:lvl w:ilvl="3" w:tplc="CEF88C76" w:tentative="1">
      <w:start w:val="1"/>
      <w:numFmt w:val="decimal"/>
      <w:lvlText w:val="%4."/>
      <w:lvlJc w:val="left"/>
      <w:pPr>
        <w:ind w:left="2880" w:hanging="360"/>
      </w:pPr>
    </w:lvl>
    <w:lvl w:ilvl="4" w:tplc="243C998E" w:tentative="1">
      <w:start w:val="1"/>
      <w:numFmt w:val="lowerLetter"/>
      <w:lvlText w:val="%5."/>
      <w:lvlJc w:val="left"/>
      <w:pPr>
        <w:ind w:left="3600" w:hanging="360"/>
      </w:pPr>
    </w:lvl>
    <w:lvl w:ilvl="5" w:tplc="880470BC" w:tentative="1">
      <w:start w:val="1"/>
      <w:numFmt w:val="lowerRoman"/>
      <w:lvlText w:val="%6."/>
      <w:lvlJc w:val="right"/>
      <w:pPr>
        <w:ind w:left="4320" w:hanging="180"/>
      </w:pPr>
    </w:lvl>
    <w:lvl w:ilvl="6" w:tplc="78561B98" w:tentative="1">
      <w:start w:val="1"/>
      <w:numFmt w:val="decimal"/>
      <w:lvlText w:val="%7."/>
      <w:lvlJc w:val="left"/>
      <w:pPr>
        <w:ind w:left="5040" w:hanging="360"/>
      </w:pPr>
    </w:lvl>
    <w:lvl w:ilvl="7" w:tplc="DA929FE6" w:tentative="1">
      <w:start w:val="1"/>
      <w:numFmt w:val="lowerLetter"/>
      <w:lvlText w:val="%8."/>
      <w:lvlJc w:val="left"/>
      <w:pPr>
        <w:ind w:left="5760" w:hanging="360"/>
      </w:pPr>
    </w:lvl>
    <w:lvl w:ilvl="8" w:tplc="B9347D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CD2423"/>
    <w:multiLevelType w:val="hybridMultilevel"/>
    <w:tmpl w:val="E806DD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8C7BDC"/>
    <w:multiLevelType w:val="hybridMultilevel"/>
    <w:tmpl w:val="EBDAC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B106414"/>
    <w:multiLevelType w:val="hybridMultilevel"/>
    <w:tmpl w:val="2B2EE0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alibri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alibri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alibri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C11590A"/>
    <w:multiLevelType w:val="hybridMultilevel"/>
    <w:tmpl w:val="70946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69453A"/>
    <w:multiLevelType w:val="hybridMultilevel"/>
    <w:tmpl w:val="6F66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7"/>
  </w:num>
  <w:num w:numId="3">
    <w:abstractNumId w:val="13"/>
  </w:num>
  <w:num w:numId="4">
    <w:abstractNumId w:val="9"/>
  </w:num>
  <w:num w:numId="5">
    <w:abstractNumId w:val="15"/>
  </w:num>
  <w:num w:numId="6">
    <w:abstractNumId w:val="10"/>
  </w:num>
  <w:num w:numId="7">
    <w:abstractNumId w:val="18"/>
  </w:num>
  <w:num w:numId="8">
    <w:abstractNumId w:val="11"/>
  </w:num>
  <w:num w:numId="9">
    <w:abstractNumId w:val="1"/>
  </w:num>
  <w:num w:numId="10">
    <w:abstractNumId w:val="27"/>
  </w:num>
  <w:num w:numId="11">
    <w:abstractNumId w:val="25"/>
  </w:num>
  <w:num w:numId="12">
    <w:abstractNumId w:val="19"/>
  </w:num>
  <w:num w:numId="13">
    <w:abstractNumId w:val="26"/>
  </w:num>
  <w:num w:numId="14">
    <w:abstractNumId w:val="14"/>
  </w:num>
  <w:num w:numId="15">
    <w:abstractNumId w:val="22"/>
  </w:num>
  <w:num w:numId="16">
    <w:abstractNumId w:val="28"/>
  </w:num>
  <w:num w:numId="17">
    <w:abstractNumId w:val="16"/>
  </w:num>
  <w:num w:numId="18">
    <w:abstractNumId w:val="8"/>
  </w:num>
  <w:num w:numId="19">
    <w:abstractNumId w:val="5"/>
  </w:num>
  <w:num w:numId="20">
    <w:abstractNumId w:val="23"/>
  </w:num>
  <w:num w:numId="21">
    <w:abstractNumId w:val="6"/>
  </w:num>
  <w:num w:numId="22">
    <w:abstractNumId w:val="12"/>
  </w:num>
  <w:num w:numId="23">
    <w:abstractNumId w:val="0"/>
  </w:num>
  <w:num w:numId="24">
    <w:abstractNumId w:val="21"/>
  </w:num>
  <w:num w:numId="25">
    <w:abstractNumId w:val="3"/>
  </w:num>
  <w:num w:numId="26">
    <w:abstractNumId w:val="4"/>
  </w:num>
  <w:num w:numId="27">
    <w:abstractNumId w:val="29"/>
  </w:num>
  <w:num w:numId="28">
    <w:abstractNumId w:val="24"/>
  </w:num>
  <w:num w:numId="29">
    <w:abstractNumId w:val="20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5767"/>
    <w:rsid w:val="00000ABE"/>
    <w:rsid w:val="000177EE"/>
    <w:rsid w:val="0002472A"/>
    <w:rsid w:val="000320DC"/>
    <w:rsid w:val="00041331"/>
    <w:rsid w:val="000436ED"/>
    <w:rsid w:val="00060CEB"/>
    <w:rsid w:val="000646AD"/>
    <w:rsid w:val="00092DEE"/>
    <w:rsid w:val="000A6CDD"/>
    <w:rsid w:val="000C4375"/>
    <w:rsid w:val="000D25C3"/>
    <w:rsid w:val="000D6B75"/>
    <w:rsid w:val="001134F9"/>
    <w:rsid w:val="00115C61"/>
    <w:rsid w:val="001247B7"/>
    <w:rsid w:val="00126314"/>
    <w:rsid w:val="001434DD"/>
    <w:rsid w:val="001460D1"/>
    <w:rsid w:val="00151C36"/>
    <w:rsid w:val="00174B71"/>
    <w:rsid w:val="001862A4"/>
    <w:rsid w:val="001906B2"/>
    <w:rsid w:val="001A5767"/>
    <w:rsid w:val="001A6CCA"/>
    <w:rsid w:val="001C3F63"/>
    <w:rsid w:val="001D2101"/>
    <w:rsid w:val="001D5FB4"/>
    <w:rsid w:val="001F3064"/>
    <w:rsid w:val="002166A1"/>
    <w:rsid w:val="00221E77"/>
    <w:rsid w:val="002231FE"/>
    <w:rsid w:val="00265A80"/>
    <w:rsid w:val="00267279"/>
    <w:rsid w:val="002708DF"/>
    <w:rsid w:val="002F3DEC"/>
    <w:rsid w:val="00301C4F"/>
    <w:rsid w:val="00302A37"/>
    <w:rsid w:val="00316E21"/>
    <w:rsid w:val="0033768D"/>
    <w:rsid w:val="00345D6E"/>
    <w:rsid w:val="00395384"/>
    <w:rsid w:val="003A4EB9"/>
    <w:rsid w:val="003C1704"/>
    <w:rsid w:val="003C52D0"/>
    <w:rsid w:val="00440952"/>
    <w:rsid w:val="00441920"/>
    <w:rsid w:val="00443049"/>
    <w:rsid w:val="0045076D"/>
    <w:rsid w:val="00464181"/>
    <w:rsid w:val="00466F08"/>
    <w:rsid w:val="00491088"/>
    <w:rsid w:val="004A56FF"/>
    <w:rsid w:val="004A7240"/>
    <w:rsid w:val="004C746C"/>
    <w:rsid w:val="004D53A0"/>
    <w:rsid w:val="005068D1"/>
    <w:rsid w:val="0053647A"/>
    <w:rsid w:val="00545D99"/>
    <w:rsid w:val="0055553B"/>
    <w:rsid w:val="00586D3C"/>
    <w:rsid w:val="005A2C80"/>
    <w:rsid w:val="005B2D81"/>
    <w:rsid w:val="005B424F"/>
    <w:rsid w:val="005B7103"/>
    <w:rsid w:val="005F10A3"/>
    <w:rsid w:val="00602217"/>
    <w:rsid w:val="00606A6C"/>
    <w:rsid w:val="00613A36"/>
    <w:rsid w:val="00613B99"/>
    <w:rsid w:val="00636FD0"/>
    <w:rsid w:val="0066651E"/>
    <w:rsid w:val="00672D76"/>
    <w:rsid w:val="00673491"/>
    <w:rsid w:val="00684EDA"/>
    <w:rsid w:val="00687ADD"/>
    <w:rsid w:val="00695E17"/>
    <w:rsid w:val="006A147E"/>
    <w:rsid w:val="006A4EC5"/>
    <w:rsid w:val="006B3F9A"/>
    <w:rsid w:val="006D40EB"/>
    <w:rsid w:val="006D4D12"/>
    <w:rsid w:val="006E3B76"/>
    <w:rsid w:val="006F696E"/>
    <w:rsid w:val="00755E61"/>
    <w:rsid w:val="007C3734"/>
    <w:rsid w:val="007C556E"/>
    <w:rsid w:val="007D2894"/>
    <w:rsid w:val="007D51EE"/>
    <w:rsid w:val="007F1EBA"/>
    <w:rsid w:val="00827C5A"/>
    <w:rsid w:val="008327B0"/>
    <w:rsid w:val="00833ADE"/>
    <w:rsid w:val="00846FF2"/>
    <w:rsid w:val="008654B3"/>
    <w:rsid w:val="008734DE"/>
    <w:rsid w:val="008A3C64"/>
    <w:rsid w:val="008E069B"/>
    <w:rsid w:val="00925E6A"/>
    <w:rsid w:val="0093122A"/>
    <w:rsid w:val="00977AFB"/>
    <w:rsid w:val="00982255"/>
    <w:rsid w:val="009C44DA"/>
    <w:rsid w:val="009F66FD"/>
    <w:rsid w:val="00A06C3E"/>
    <w:rsid w:val="00A07F30"/>
    <w:rsid w:val="00A106C9"/>
    <w:rsid w:val="00A17CF0"/>
    <w:rsid w:val="00A34CAD"/>
    <w:rsid w:val="00A80587"/>
    <w:rsid w:val="00A83C26"/>
    <w:rsid w:val="00A934CA"/>
    <w:rsid w:val="00AA053D"/>
    <w:rsid w:val="00AF7669"/>
    <w:rsid w:val="00B008BC"/>
    <w:rsid w:val="00B01438"/>
    <w:rsid w:val="00B10F01"/>
    <w:rsid w:val="00B35EFF"/>
    <w:rsid w:val="00B36BB5"/>
    <w:rsid w:val="00B45D5B"/>
    <w:rsid w:val="00B50A70"/>
    <w:rsid w:val="00B97591"/>
    <w:rsid w:val="00BA36AB"/>
    <w:rsid w:val="00BC0553"/>
    <w:rsid w:val="00BC4202"/>
    <w:rsid w:val="00BD2053"/>
    <w:rsid w:val="00BD738F"/>
    <w:rsid w:val="00BF5FC1"/>
    <w:rsid w:val="00C111DF"/>
    <w:rsid w:val="00C24252"/>
    <w:rsid w:val="00C57636"/>
    <w:rsid w:val="00C86A57"/>
    <w:rsid w:val="00CA0BED"/>
    <w:rsid w:val="00CA6038"/>
    <w:rsid w:val="00CC54A8"/>
    <w:rsid w:val="00CE7580"/>
    <w:rsid w:val="00D03119"/>
    <w:rsid w:val="00D46003"/>
    <w:rsid w:val="00D8605A"/>
    <w:rsid w:val="00DA7798"/>
    <w:rsid w:val="00DD66DE"/>
    <w:rsid w:val="00E13C43"/>
    <w:rsid w:val="00E16B04"/>
    <w:rsid w:val="00E306BC"/>
    <w:rsid w:val="00E32F2F"/>
    <w:rsid w:val="00E55D58"/>
    <w:rsid w:val="00E57C39"/>
    <w:rsid w:val="00E6596D"/>
    <w:rsid w:val="00E76F6C"/>
    <w:rsid w:val="00E83928"/>
    <w:rsid w:val="00E87165"/>
    <w:rsid w:val="00E9669D"/>
    <w:rsid w:val="00EC10F3"/>
    <w:rsid w:val="00EC7504"/>
    <w:rsid w:val="00EE29E4"/>
    <w:rsid w:val="00F01AC4"/>
    <w:rsid w:val="00F1346E"/>
    <w:rsid w:val="00F13C55"/>
    <w:rsid w:val="00F21152"/>
    <w:rsid w:val="00F36DA5"/>
    <w:rsid w:val="00F376B1"/>
    <w:rsid w:val="00F4190D"/>
    <w:rsid w:val="00F65337"/>
    <w:rsid w:val="00F67186"/>
    <w:rsid w:val="00FA230C"/>
    <w:rsid w:val="00FA56F2"/>
    <w:rsid w:val="00FB3D89"/>
    <w:rsid w:val="00FE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46"/>
        <o:r id="V:Rule2" type="connector" idref="#_x0000_s1045"/>
        <o:r id="V:Rule3" type="connector" idref="#_x0000_s104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6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5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DA5"/>
  </w:style>
  <w:style w:type="paragraph" w:styleId="Footer">
    <w:name w:val="footer"/>
    <w:basedOn w:val="Normal"/>
    <w:link w:val="Foot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DA5"/>
  </w:style>
  <w:style w:type="paragraph" w:styleId="NoSpacing">
    <w:name w:val="No Spacing"/>
    <w:uiPriority w:val="1"/>
    <w:qFormat/>
    <w:rsid w:val="00CC54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D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E6596D"/>
    <w:pPr>
      <w:ind w:left="720"/>
      <w:contextualSpacing/>
    </w:pPr>
  </w:style>
  <w:style w:type="paragraph" w:customStyle="1" w:styleId="Body">
    <w:name w:val="Body"/>
    <w:basedOn w:val="Normal"/>
    <w:link w:val="BodyChar"/>
    <w:qFormat/>
    <w:rsid w:val="00E6596D"/>
    <w:pPr>
      <w:autoSpaceDE w:val="0"/>
      <w:autoSpaceDN w:val="0"/>
      <w:adjustRightInd w:val="0"/>
      <w:spacing w:after="240" w:line="240" w:lineRule="auto"/>
    </w:pPr>
    <w:rPr>
      <w:rFonts w:ascii="Calibri" w:eastAsia="Calibri" w:hAnsi="Calibri" w:cs="Times New Roman"/>
    </w:rPr>
  </w:style>
  <w:style w:type="character" w:customStyle="1" w:styleId="BodyChar">
    <w:name w:val="Body Char"/>
    <w:link w:val="Body"/>
    <w:rsid w:val="00E6596D"/>
    <w:rPr>
      <w:rFonts w:ascii="Calibri" w:eastAsia="Calibri" w:hAnsi="Calibri" w:cs="Times New Roman"/>
    </w:rPr>
  </w:style>
  <w:style w:type="character" w:customStyle="1" w:styleId="med11">
    <w:name w:val="med11"/>
    <w:basedOn w:val="DefaultParagraphFont"/>
    <w:rsid w:val="00441920"/>
    <w:rPr>
      <w:sz w:val="18"/>
      <w:szCs w:val="18"/>
    </w:rPr>
  </w:style>
  <w:style w:type="character" w:customStyle="1" w:styleId="ListParagraphChar">
    <w:name w:val="List Paragraph Char"/>
    <w:link w:val="ListParagraph"/>
    <w:uiPriority w:val="34"/>
    <w:rsid w:val="001906B2"/>
  </w:style>
  <w:style w:type="paragraph" w:styleId="TOC1">
    <w:name w:val="toc 1"/>
    <w:basedOn w:val="Normal"/>
    <w:next w:val="Normal"/>
    <w:autoRedefine/>
    <w:uiPriority w:val="39"/>
    <w:unhideWhenUsed/>
    <w:qFormat/>
    <w:rsid w:val="00FB3D89"/>
    <w:pPr>
      <w:tabs>
        <w:tab w:val="right" w:leader="dot" w:pos="9350"/>
      </w:tabs>
      <w:spacing w:after="100" w:line="240" w:lineRule="auto"/>
    </w:pPr>
    <w:rPr>
      <w:rFonts w:ascii="Calibri" w:eastAsia="Times New Roman" w:hAnsi="Calibri" w:cs="Arial"/>
      <w:lang w:bidi="en-US"/>
    </w:rPr>
  </w:style>
  <w:style w:type="paragraph" w:customStyle="1" w:styleId="Default">
    <w:name w:val="Default"/>
    <w:rsid w:val="00545D9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5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DA5"/>
  </w:style>
  <w:style w:type="paragraph" w:styleId="Footer">
    <w:name w:val="footer"/>
    <w:basedOn w:val="Normal"/>
    <w:link w:val="Foot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DA5"/>
  </w:style>
  <w:style w:type="paragraph" w:styleId="NoSpacing">
    <w:name w:val="No Spacing"/>
    <w:uiPriority w:val="1"/>
    <w:qFormat/>
    <w:rsid w:val="00CC54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D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E6596D"/>
    <w:pPr>
      <w:ind w:left="720"/>
      <w:contextualSpacing/>
    </w:pPr>
  </w:style>
  <w:style w:type="paragraph" w:customStyle="1" w:styleId="Body">
    <w:name w:val="Body"/>
    <w:basedOn w:val="Normal"/>
    <w:link w:val="BodyChar"/>
    <w:qFormat/>
    <w:rsid w:val="00E6596D"/>
    <w:pPr>
      <w:autoSpaceDE w:val="0"/>
      <w:autoSpaceDN w:val="0"/>
      <w:adjustRightInd w:val="0"/>
      <w:spacing w:after="240" w:line="240" w:lineRule="auto"/>
    </w:pPr>
    <w:rPr>
      <w:rFonts w:ascii="Calibri" w:eastAsia="Calibri" w:hAnsi="Calibri" w:cs="Times New Roman"/>
      <w:lang w:val="x-none" w:eastAsia="x-none"/>
    </w:rPr>
  </w:style>
  <w:style w:type="character" w:customStyle="1" w:styleId="BodyChar">
    <w:name w:val="Body Char"/>
    <w:link w:val="Body"/>
    <w:rsid w:val="00E6596D"/>
    <w:rPr>
      <w:rFonts w:ascii="Calibri" w:eastAsia="Calibri" w:hAnsi="Calibri" w:cs="Times New Roman"/>
      <w:lang w:val="x-none" w:eastAsia="x-none"/>
    </w:rPr>
  </w:style>
  <w:style w:type="character" w:customStyle="1" w:styleId="med11">
    <w:name w:val="med11"/>
    <w:basedOn w:val="DefaultParagraphFont"/>
    <w:rsid w:val="00441920"/>
    <w:rPr>
      <w:sz w:val="18"/>
      <w:szCs w:val="18"/>
    </w:rPr>
  </w:style>
  <w:style w:type="character" w:customStyle="1" w:styleId="ListParagraphChar">
    <w:name w:val="List Paragraph Char"/>
    <w:link w:val="ListParagraph"/>
    <w:uiPriority w:val="34"/>
    <w:rsid w:val="001906B2"/>
  </w:style>
  <w:style w:type="paragraph" w:styleId="TOC1">
    <w:name w:val="toc 1"/>
    <w:basedOn w:val="Normal"/>
    <w:next w:val="Normal"/>
    <w:autoRedefine/>
    <w:uiPriority w:val="39"/>
    <w:unhideWhenUsed/>
    <w:qFormat/>
    <w:rsid w:val="00FB3D89"/>
    <w:pPr>
      <w:tabs>
        <w:tab w:val="right" w:leader="dot" w:pos="9350"/>
      </w:tabs>
      <w:spacing w:after="100" w:line="240" w:lineRule="auto"/>
    </w:pPr>
    <w:rPr>
      <w:rFonts w:ascii="Calibri" w:eastAsia="Times New Roman" w:hAnsi="Calibri" w:cs="Arial"/>
      <w:lang w:bidi="en-US"/>
    </w:rPr>
  </w:style>
  <w:style w:type="paragraph" w:customStyle="1" w:styleId="Default">
    <w:name w:val="Default"/>
    <w:rsid w:val="00545D9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ANEQXYWM5PSU-30-84</_dlc_DocId>
    <_dlc_DocIdUrl xmlns="52ebaa95-055a-40f0-9bd5-856e088a933c">
      <Url>http://de-moss-002/_layouts/DocIdRedir.aspx?ID=ANEQXYWM5PSU-30-84</Url>
      <Description>ANEQXYWM5PSU-30-84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20D3955-CF7C-4E39-9782-F57875B6CB50}"/>
</file>

<file path=customXml/itemProps2.xml><?xml version="1.0" encoding="utf-8"?>
<ds:datastoreItem xmlns:ds="http://schemas.openxmlformats.org/officeDocument/2006/customXml" ds:itemID="{EBF8C274-126E-4DEC-BA75-A081C726100B}"/>
</file>

<file path=customXml/itemProps3.xml><?xml version="1.0" encoding="utf-8"?>
<ds:datastoreItem xmlns:ds="http://schemas.openxmlformats.org/officeDocument/2006/customXml" ds:itemID="{7C82A40A-329F-43BF-9F6A-3293A1E592D8}"/>
</file>

<file path=customXml/itemProps4.xml><?xml version="1.0" encoding="utf-8"?>
<ds:datastoreItem xmlns:ds="http://schemas.openxmlformats.org/officeDocument/2006/customXml" ds:itemID="{3F80DCAC-5DF8-4043-987B-CBA328C923BD}"/>
</file>

<file path=customXml/itemProps5.xml><?xml version="1.0" encoding="utf-8"?>
<ds:datastoreItem xmlns:ds="http://schemas.openxmlformats.org/officeDocument/2006/customXml" ds:itemID="{CAA50E07-B3A2-471C-81AD-35081B6607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1209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Gobieno de Puerto Rico</Company>
  <LinksUpToDate>false</LinksUpToDate>
  <CharactersWithSpaces>8085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Betzaida González Ramos</cp:lastModifiedBy>
  <cp:revision>14</cp:revision>
  <cp:lastPrinted>2014-06-27T18:49:00Z</cp:lastPrinted>
  <dcterms:created xsi:type="dcterms:W3CDTF">2014-12-12T18:59:00Z</dcterms:created>
  <dcterms:modified xsi:type="dcterms:W3CDTF">2015-01-14T20:43:00Z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f173805d-b67e-4a7c-90b2-c4df9dd715ba</vt:lpwstr>
  </property>
</Properties>
</file>